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tblClassCode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class_id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tblOffense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class_desc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class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2D6B22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</w:tr>
    </w:tbl>
    <w:p w:rsidR="00000000" w:rsidRDefault="002D6B22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6B22"/>
    <w:rsid w:val="002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AE80-3FD0-42EC-A165-524C72F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132</Characters>
  <Application>Microsoft Office Word</Application>
  <DocSecurity>0</DocSecurity>
  <Lines>127</Lines>
  <Paragraphs>15</Paragraphs>
  <ScaleCrop>false</ScaleCrop>
  <Company>Clerk of the Superior Court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2020-12-18T17:58:00Z</dcterms:created>
  <dcterms:modified xsi:type="dcterms:W3CDTF">2020-12-18T17:58:00Z</dcterms:modified>
</cp:coreProperties>
</file>