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A7" w:rsidRDefault="006963A7" w:rsidP="00AD55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F97F6F" w:rsidRPr="000301C7" w:rsidRDefault="00F97F6F" w:rsidP="00AD55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301C7">
        <w:rPr>
          <w:rFonts w:ascii="Arial" w:hAnsi="Arial" w:cs="Arial"/>
          <w:b/>
          <w:sz w:val="24"/>
          <w:szCs w:val="24"/>
          <w:u w:val="single"/>
        </w:rPr>
        <w:t>PURPOSE:</w:t>
      </w:r>
    </w:p>
    <w:p w:rsidR="0093794A" w:rsidRDefault="0093794A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bookmarkStart w:id="0" w:name="_GoBack"/>
      <w:bookmarkEnd w:id="0"/>
    </w:p>
    <w:p w:rsidR="00395AFF" w:rsidRPr="004447AC" w:rsidRDefault="00B226F6" w:rsidP="00B226F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To provide instructions on when and h</w:t>
      </w:r>
      <w:r w:rsidR="008256BC">
        <w:rPr>
          <w:rFonts w:ascii="Arial" w:hAnsi="Arial" w:cs="Arial"/>
          <w:spacing w:val="-3"/>
          <w:sz w:val="24"/>
        </w:rPr>
        <w:t>ow to issue a Bond of Indemnity</w:t>
      </w:r>
      <w:r>
        <w:rPr>
          <w:rFonts w:ascii="Arial" w:hAnsi="Arial" w:cs="Arial"/>
          <w:spacing w:val="-3"/>
          <w:sz w:val="24"/>
        </w:rPr>
        <w:t xml:space="preserve"> </w:t>
      </w:r>
    </w:p>
    <w:p w:rsidR="00F97F6F" w:rsidRPr="00A55989" w:rsidRDefault="00F97F6F" w:rsidP="0004719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301458" w:rsidRPr="00B15ADE" w:rsidRDefault="00301458" w:rsidP="00B15ADE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OBJECTIVE</w:t>
      </w:r>
      <w:r w:rsidR="00B3348A"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:</w:t>
      </w:r>
    </w:p>
    <w:p w:rsidR="000D09B9" w:rsidRPr="000C0AE8" w:rsidRDefault="000D09B9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0176" w:rsidRPr="000C0AE8" w:rsidRDefault="00B226F6" w:rsidP="0039539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pacing w:val="-2"/>
          <w:sz w:val="24"/>
          <w:szCs w:val="24"/>
        </w:rPr>
        <w:t xml:space="preserve">To provide </w:t>
      </w:r>
      <w:r w:rsidR="007A1230">
        <w:rPr>
          <w:rFonts w:ascii="Arial" w:hAnsi="Arial" w:cs="Arial"/>
          <w:spacing w:val="-2"/>
          <w:sz w:val="24"/>
          <w:szCs w:val="24"/>
        </w:rPr>
        <w:t>the necessary direction to ensure that Bond of Indemnities are issued correctly and consistently</w:t>
      </w:r>
      <w:r w:rsidR="007E1438">
        <w:rPr>
          <w:rFonts w:ascii="Arial" w:hAnsi="Arial" w:cs="Arial"/>
          <w:spacing w:val="-2"/>
          <w:sz w:val="24"/>
          <w:szCs w:val="24"/>
        </w:rPr>
        <w:t xml:space="preserve"> and</w:t>
      </w:r>
    </w:p>
    <w:p w:rsidR="007A1230" w:rsidRPr="000C0AE8" w:rsidRDefault="007A1230" w:rsidP="009E65A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438">
        <w:rPr>
          <w:rFonts w:ascii="Arial" w:hAnsi="Arial" w:cs="Arial"/>
          <w:spacing w:val="-2"/>
          <w:sz w:val="24"/>
          <w:szCs w:val="24"/>
        </w:rPr>
        <w:t>To correctly notate case history on ATLAS case whenever a check becomes lost and needs to be replaced</w:t>
      </w:r>
      <w:r w:rsidR="007E1438" w:rsidRPr="007E1438">
        <w:rPr>
          <w:rFonts w:ascii="Arial" w:hAnsi="Arial" w:cs="Arial"/>
          <w:spacing w:val="-2"/>
          <w:sz w:val="24"/>
          <w:szCs w:val="24"/>
        </w:rPr>
        <w:t>.</w:t>
      </w:r>
    </w:p>
    <w:p w:rsidR="00D44119" w:rsidRPr="000C0AE8" w:rsidRDefault="00D44119" w:rsidP="00D4411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1458" w:rsidRPr="00301458" w:rsidRDefault="00301458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EVENT DRIVER:</w:t>
      </w:r>
    </w:p>
    <w:p w:rsidR="009357A5" w:rsidRDefault="00A260AA" w:rsidP="00A260AA">
      <w:pPr>
        <w:tabs>
          <w:tab w:val="left" w:pos="0"/>
          <w:tab w:val="left" w:pos="7522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</w:p>
    <w:p w:rsidR="00E70176" w:rsidRPr="003B4077" w:rsidRDefault="007A1230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 check(s) has become lost and needs to be replaced.</w:t>
      </w:r>
    </w:p>
    <w:p w:rsidR="00B15ADE" w:rsidRDefault="00B15ADE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D004B2" w:rsidRDefault="009357A5" w:rsidP="00C7364A">
      <w:pPr>
        <w:spacing w:line="360" w:lineRule="auto"/>
        <w:rPr>
          <w:rFonts w:ascii="Arial" w:hAnsi="Arial" w:cs="Arial"/>
          <w:b/>
          <w:spacing w:val="-3"/>
          <w:sz w:val="24"/>
          <w:szCs w:val="24"/>
        </w:rPr>
      </w:pPr>
      <w:r w:rsidRPr="00A55989">
        <w:rPr>
          <w:rFonts w:ascii="Arial" w:hAnsi="Arial" w:cs="Arial"/>
          <w:b/>
          <w:spacing w:val="-3"/>
          <w:sz w:val="24"/>
          <w:szCs w:val="24"/>
          <w:u w:val="single"/>
        </w:rPr>
        <w:t>PROCEDURES</w:t>
      </w:r>
      <w:r w:rsidR="0075274F" w:rsidRPr="0075274F">
        <w:rPr>
          <w:rFonts w:ascii="Arial" w:hAnsi="Arial" w:cs="Arial"/>
          <w:b/>
          <w:spacing w:val="-3"/>
          <w:sz w:val="24"/>
          <w:szCs w:val="24"/>
        </w:rPr>
        <w:t>:</w:t>
      </w:r>
      <w:r w:rsidR="00102BA6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FA3F90" w:rsidRPr="00B226F6" w:rsidRDefault="00FA3F90" w:rsidP="00FA3F90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 w:rsidRPr="00B226F6">
        <w:rPr>
          <w:rFonts w:ascii="Arial" w:eastAsia="Calibri" w:hAnsi="Arial" w:cs="Arial"/>
          <w:snapToGrid/>
          <w:sz w:val="24"/>
          <w:szCs w:val="22"/>
        </w:rPr>
        <w:t xml:space="preserve">When a check is issued to one of the parties on a case, either </w:t>
      </w:r>
      <w:r w:rsidR="007A1230">
        <w:rPr>
          <w:rFonts w:ascii="Arial" w:eastAsia="Calibri" w:hAnsi="Arial" w:cs="Arial"/>
          <w:snapToGrid/>
          <w:sz w:val="24"/>
          <w:szCs w:val="22"/>
        </w:rPr>
        <w:t xml:space="preserve">the </w:t>
      </w:r>
      <w:r w:rsidRPr="00B226F6">
        <w:rPr>
          <w:rFonts w:ascii="Arial" w:eastAsia="Calibri" w:hAnsi="Arial" w:cs="Arial"/>
          <w:snapToGrid/>
          <w:sz w:val="24"/>
          <w:szCs w:val="22"/>
        </w:rPr>
        <w:t xml:space="preserve">Custodial Parent (CP) or </w:t>
      </w:r>
      <w:r w:rsidR="007A1230">
        <w:rPr>
          <w:rFonts w:ascii="Arial" w:eastAsia="Calibri" w:hAnsi="Arial" w:cs="Arial"/>
          <w:snapToGrid/>
          <w:sz w:val="24"/>
          <w:szCs w:val="22"/>
        </w:rPr>
        <w:t xml:space="preserve">the </w:t>
      </w:r>
      <w:r w:rsidRPr="00B226F6">
        <w:rPr>
          <w:rFonts w:ascii="Arial" w:eastAsia="Calibri" w:hAnsi="Arial" w:cs="Arial"/>
          <w:snapToGrid/>
          <w:sz w:val="24"/>
          <w:szCs w:val="22"/>
        </w:rPr>
        <w:t>Noncustodial Parent (NCP) and the check becomes lost or stolen, the check then needs to be voided and reissued. In order to reissue the check, the payee needs t</w:t>
      </w:r>
      <w:r w:rsidR="00905FBE">
        <w:rPr>
          <w:rFonts w:ascii="Arial" w:eastAsia="Calibri" w:hAnsi="Arial" w:cs="Arial"/>
          <w:snapToGrid/>
          <w:sz w:val="24"/>
          <w:szCs w:val="22"/>
        </w:rPr>
        <w:t xml:space="preserve">o complete a Bond of Indemnity. </w:t>
      </w:r>
    </w:p>
    <w:p w:rsidR="00FA3F90" w:rsidRPr="00B226F6" w:rsidRDefault="00FA3F90" w:rsidP="00FA3F90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 w:rsidRPr="00B226F6">
        <w:rPr>
          <w:rFonts w:ascii="Arial" w:eastAsia="Calibri" w:hAnsi="Arial" w:cs="Arial"/>
          <w:snapToGrid/>
          <w:sz w:val="24"/>
          <w:szCs w:val="22"/>
        </w:rPr>
        <w:t xml:space="preserve"> A Bond of Indemnity (BOI</w:t>
      </w:r>
      <w:r w:rsidR="009E65A5">
        <w:rPr>
          <w:rFonts w:ascii="Arial" w:eastAsia="Calibri" w:hAnsi="Arial" w:cs="Arial"/>
          <w:snapToGrid/>
          <w:sz w:val="24"/>
          <w:szCs w:val="22"/>
        </w:rPr>
        <w:t xml:space="preserve">) is an agreement to compensate </w:t>
      </w:r>
      <w:r w:rsidRPr="00B226F6">
        <w:rPr>
          <w:rFonts w:ascii="Arial" w:eastAsia="Calibri" w:hAnsi="Arial" w:cs="Arial"/>
          <w:snapToGrid/>
          <w:sz w:val="24"/>
          <w:szCs w:val="22"/>
        </w:rPr>
        <w:t>for lost checks.  A BOI may be issued and mailed</w:t>
      </w:r>
      <w:r w:rsidR="00905FBE">
        <w:rPr>
          <w:rFonts w:ascii="Arial" w:eastAsia="Calibri" w:hAnsi="Arial" w:cs="Arial"/>
          <w:snapToGrid/>
          <w:sz w:val="24"/>
          <w:szCs w:val="22"/>
        </w:rPr>
        <w:t>, faxed or emailed</w:t>
      </w:r>
      <w:r w:rsidRPr="00B226F6">
        <w:rPr>
          <w:rFonts w:ascii="Arial" w:eastAsia="Calibri" w:hAnsi="Arial" w:cs="Arial"/>
          <w:snapToGrid/>
          <w:sz w:val="24"/>
          <w:szCs w:val="22"/>
        </w:rPr>
        <w:t xml:space="preserve"> to a payee when a payee reports a lost or stolen check. The BOI must be notarized, </w:t>
      </w:r>
      <w:r w:rsidR="00905FBE">
        <w:rPr>
          <w:rFonts w:ascii="Arial" w:eastAsia="Calibri" w:hAnsi="Arial" w:cs="Arial"/>
          <w:snapToGrid/>
          <w:sz w:val="24"/>
          <w:szCs w:val="22"/>
        </w:rPr>
        <w:t xml:space="preserve">witnessed </w:t>
      </w:r>
      <w:r w:rsidRPr="00B226F6">
        <w:rPr>
          <w:rFonts w:ascii="Arial" w:eastAsia="Calibri" w:hAnsi="Arial" w:cs="Arial"/>
          <w:snapToGrid/>
          <w:sz w:val="24"/>
          <w:szCs w:val="22"/>
        </w:rPr>
        <w:t>and signed by the payee who has requested a replacement check. The original BOI must be sent back to Division of Child Support Services, Attn: Accounting, Unit: PEU2451, PO Box</w:t>
      </w:r>
      <w:r w:rsidR="00227EE2">
        <w:rPr>
          <w:rFonts w:ascii="Arial" w:eastAsia="Calibri" w:hAnsi="Arial" w:cs="Arial"/>
          <w:snapToGrid/>
          <w:sz w:val="24"/>
          <w:szCs w:val="22"/>
        </w:rPr>
        <w:t xml:space="preserve"> 36626, Phoenix, AZ 85067-6626, which is included on the </w:t>
      </w:r>
      <w:r w:rsidR="001C0F4C">
        <w:rPr>
          <w:rFonts w:ascii="Arial" w:eastAsia="Calibri" w:hAnsi="Arial" w:cs="Arial"/>
          <w:snapToGrid/>
          <w:sz w:val="24"/>
          <w:szCs w:val="22"/>
        </w:rPr>
        <w:t xml:space="preserve">BOI Instruction Letter. </w:t>
      </w:r>
    </w:p>
    <w:p w:rsidR="00400452" w:rsidRDefault="00400452" w:rsidP="0040045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A request for a replacement check is received by way of a phone call from the payee</w:t>
      </w:r>
      <w:r w:rsidR="00FA3F90" w:rsidRPr="00B226F6">
        <w:rPr>
          <w:rFonts w:ascii="Arial" w:eastAsia="Calibri" w:hAnsi="Arial" w:cs="Arial"/>
          <w:snapToGrid/>
          <w:sz w:val="24"/>
          <w:szCs w:val="22"/>
        </w:rPr>
        <w:t xml:space="preserve"> </w:t>
      </w:r>
      <w:r>
        <w:rPr>
          <w:rFonts w:ascii="Arial" w:eastAsia="Calibri" w:hAnsi="Arial" w:cs="Arial"/>
          <w:snapToGrid/>
          <w:sz w:val="24"/>
          <w:szCs w:val="22"/>
        </w:rPr>
        <w:t xml:space="preserve">to Family Support Services. </w:t>
      </w:r>
    </w:p>
    <w:p w:rsidR="00400452" w:rsidRDefault="00400452" w:rsidP="0040045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The criteria that needs to be met in order to issue a BOI to payee</w:t>
      </w:r>
      <w:r w:rsidR="00227EE2">
        <w:rPr>
          <w:rFonts w:ascii="Arial" w:eastAsia="Calibri" w:hAnsi="Arial" w:cs="Arial"/>
          <w:snapToGrid/>
          <w:sz w:val="24"/>
          <w:szCs w:val="22"/>
        </w:rPr>
        <w:t>:</w:t>
      </w:r>
      <w:r>
        <w:rPr>
          <w:rFonts w:ascii="Arial" w:eastAsia="Calibri" w:hAnsi="Arial" w:cs="Arial"/>
          <w:snapToGrid/>
          <w:sz w:val="24"/>
          <w:szCs w:val="22"/>
        </w:rPr>
        <w:t xml:space="preserve"> </w:t>
      </w:r>
    </w:p>
    <w:p w:rsidR="006963A7" w:rsidRDefault="006963A7" w:rsidP="0040045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40045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FC26ED" w:rsidRPr="00FC26ED" w:rsidRDefault="00FC26ED" w:rsidP="00FC26ED">
      <w:pPr>
        <w:widowControl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10 business days have occurred since the check has been issued and is still in “ISSUED” status.</w:t>
      </w:r>
    </w:p>
    <w:p w:rsidR="00400452" w:rsidRDefault="001C0F4C" w:rsidP="00400452">
      <w:pPr>
        <w:widowControl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lastRenderedPageBreak/>
        <w:t>A</w:t>
      </w:r>
      <w:r w:rsidR="00400452">
        <w:rPr>
          <w:rFonts w:ascii="Arial" w:eastAsia="Calibri" w:hAnsi="Arial" w:cs="Arial"/>
          <w:snapToGrid/>
          <w:sz w:val="24"/>
          <w:szCs w:val="22"/>
        </w:rPr>
        <w:t xml:space="preserve"> current address needs to be entered onto ATLAS case for the payee.</w:t>
      </w:r>
    </w:p>
    <w:p w:rsidR="00227EE2" w:rsidRDefault="00227EE2" w:rsidP="00227EE2">
      <w:pPr>
        <w:widowControl/>
        <w:numPr>
          <w:ilvl w:val="0"/>
          <w:numId w:val="19"/>
        </w:numPr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If an address update is necessary, the payee may fax an address update in to FSS to process immediately.</w:t>
      </w:r>
    </w:p>
    <w:p w:rsidR="00227EE2" w:rsidRDefault="00227EE2" w:rsidP="00227EE2">
      <w:pPr>
        <w:widowControl/>
        <w:spacing w:after="200" w:line="276" w:lineRule="auto"/>
        <w:ind w:left="720"/>
        <w:rPr>
          <w:rFonts w:ascii="Arial" w:eastAsia="Calibri" w:hAnsi="Arial" w:cs="Arial"/>
          <w:snapToGrid/>
          <w:sz w:val="24"/>
          <w:szCs w:val="22"/>
        </w:rPr>
      </w:pPr>
    </w:p>
    <w:p w:rsidR="001C0F4C" w:rsidRDefault="00227EE2" w:rsidP="00227EE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After the address has been updated, the BOI can be</w:t>
      </w:r>
      <w:r w:rsidR="001C0F4C">
        <w:rPr>
          <w:rFonts w:ascii="Arial" w:eastAsia="Calibri" w:hAnsi="Arial" w:cs="Arial"/>
          <w:snapToGrid/>
          <w:sz w:val="24"/>
          <w:szCs w:val="22"/>
        </w:rPr>
        <w:t xml:space="preserve"> prepared to issue to payee. </w:t>
      </w:r>
    </w:p>
    <w:p w:rsidR="00BA4F34" w:rsidRDefault="00BA4F34" w:rsidP="00B5074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B5074F" w:rsidRPr="00537F1F" w:rsidRDefault="00B5074F" w:rsidP="00B5074F">
      <w:pPr>
        <w:widowControl/>
        <w:spacing w:after="200" w:line="276" w:lineRule="auto"/>
        <w:rPr>
          <w:rFonts w:ascii="Arial" w:eastAsia="Calibri" w:hAnsi="Arial" w:cs="Arial"/>
          <w:snapToGrid/>
          <w:sz w:val="32"/>
          <w:szCs w:val="22"/>
        </w:rPr>
      </w:pPr>
      <w:r w:rsidRPr="00537F1F">
        <w:rPr>
          <w:rFonts w:ascii="Arial" w:hAnsi="Arial" w:cs="Arial"/>
          <w:noProof/>
          <w:snapToGrid/>
          <w:sz w:val="24"/>
        </w:rPr>
        <w:t xml:space="preserve">The </w:t>
      </w:r>
      <w:r>
        <w:rPr>
          <w:rFonts w:ascii="Arial" w:hAnsi="Arial" w:cs="Arial"/>
          <w:noProof/>
          <w:snapToGrid/>
          <w:sz w:val="24"/>
        </w:rPr>
        <w:t xml:space="preserve">lost </w:t>
      </w:r>
      <w:r w:rsidRPr="00537F1F">
        <w:rPr>
          <w:rFonts w:ascii="Arial" w:hAnsi="Arial" w:cs="Arial"/>
          <w:noProof/>
          <w:snapToGrid/>
          <w:sz w:val="24"/>
        </w:rPr>
        <w:t>check information can be obtained by going to CHPL</w:t>
      </w:r>
      <w:r w:rsidR="00BA4F34">
        <w:rPr>
          <w:rFonts w:ascii="Arial" w:hAnsi="Arial" w:cs="Arial"/>
          <w:noProof/>
          <w:snapToGrid/>
          <w:sz w:val="24"/>
        </w:rPr>
        <w:t xml:space="preserve"> on ATLAS</w:t>
      </w:r>
      <w:r>
        <w:rPr>
          <w:rFonts w:ascii="Arial" w:hAnsi="Arial" w:cs="Arial"/>
          <w:noProof/>
          <w:snapToGrid/>
          <w:sz w:val="24"/>
        </w:rPr>
        <w:t>,</w:t>
      </w:r>
      <w:r w:rsidRPr="00537F1F">
        <w:rPr>
          <w:rFonts w:ascii="Arial" w:hAnsi="Arial" w:cs="Arial"/>
          <w:noProof/>
          <w:snapToGrid/>
          <w:sz w:val="24"/>
        </w:rPr>
        <w:t xml:space="preserve"> </w:t>
      </w:r>
      <w:r>
        <w:rPr>
          <w:rFonts w:ascii="Arial" w:hAnsi="Arial" w:cs="Arial"/>
          <w:noProof/>
          <w:snapToGrid/>
          <w:sz w:val="24"/>
        </w:rPr>
        <w:t>if</w:t>
      </w:r>
      <w:r w:rsidRPr="00537F1F">
        <w:rPr>
          <w:rFonts w:ascii="Arial" w:hAnsi="Arial" w:cs="Arial"/>
          <w:noProof/>
          <w:snapToGrid/>
          <w:sz w:val="24"/>
        </w:rPr>
        <w:t xml:space="preserve"> payee is the CP or CHNC</w:t>
      </w:r>
      <w:r>
        <w:rPr>
          <w:rFonts w:ascii="Arial" w:hAnsi="Arial" w:cs="Arial"/>
          <w:noProof/>
          <w:snapToGrid/>
          <w:sz w:val="24"/>
        </w:rPr>
        <w:t>,</w:t>
      </w:r>
      <w:r w:rsidRPr="00537F1F">
        <w:rPr>
          <w:rFonts w:ascii="Arial" w:hAnsi="Arial" w:cs="Arial"/>
          <w:noProof/>
          <w:snapToGrid/>
          <w:sz w:val="24"/>
        </w:rPr>
        <w:t xml:space="preserve"> if the payee</w:t>
      </w:r>
      <w:r>
        <w:rPr>
          <w:rFonts w:ascii="Arial" w:hAnsi="Arial" w:cs="Arial"/>
          <w:noProof/>
          <w:snapToGrid/>
          <w:sz w:val="24"/>
        </w:rPr>
        <w:t xml:space="preserve"> is the NCP.</w:t>
      </w:r>
    </w:p>
    <w:p w:rsidR="00B5074F" w:rsidRDefault="00195D17" w:rsidP="00B5074F">
      <w:pPr>
        <w:widowControl/>
        <w:spacing w:after="200" w:line="276" w:lineRule="auto"/>
        <w:jc w:val="center"/>
        <w:rPr>
          <w:noProof/>
          <w:snapToGrid/>
        </w:rPr>
      </w:pPr>
      <w:r>
        <w:rPr>
          <w:noProof/>
          <w:snapToGrid/>
        </w:rPr>
        <w:t xml:space="preserve">  </w:t>
      </w:r>
      <w:r w:rsidR="000C0AE8">
        <w:rPr>
          <w:noProof/>
          <w:snapToGrid/>
        </w:rPr>
        <w:drawing>
          <wp:inline distT="0" distB="0" distL="0" distR="0">
            <wp:extent cx="4986020" cy="2752090"/>
            <wp:effectExtent l="0" t="0" r="508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6A" w:rsidRDefault="009A326A" w:rsidP="00B5074F">
      <w:pPr>
        <w:widowControl/>
        <w:spacing w:after="200" w:line="276" w:lineRule="auto"/>
        <w:jc w:val="center"/>
        <w:rPr>
          <w:noProof/>
          <w:snapToGrid/>
        </w:rPr>
      </w:pPr>
    </w:p>
    <w:p w:rsidR="00227EE2" w:rsidRDefault="001C0F4C" w:rsidP="00227EE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The BOI can be accessed via the FSS Staff folder under Forms and then BOI forms.</w:t>
      </w:r>
      <w:r w:rsidR="00227EE2">
        <w:rPr>
          <w:rFonts w:ascii="Arial" w:eastAsia="Calibri" w:hAnsi="Arial" w:cs="Arial"/>
          <w:snapToGrid/>
          <w:sz w:val="24"/>
          <w:szCs w:val="22"/>
        </w:rPr>
        <w:t xml:space="preserve"> </w:t>
      </w:r>
    </w:p>
    <w:p w:rsidR="006963A7" w:rsidRDefault="006963A7" w:rsidP="00227EE2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537F1F" w:rsidRDefault="000C0AE8" w:rsidP="009A326A">
      <w:pPr>
        <w:widowControl/>
        <w:spacing w:after="200" w:line="276" w:lineRule="auto"/>
        <w:ind w:left="720"/>
        <w:jc w:val="center"/>
        <w:rPr>
          <w:noProof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4330700" cy="15697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3F" w:rsidRDefault="00B6533F" w:rsidP="009A326A">
      <w:pPr>
        <w:widowControl/>
        <w:spacing w:after="200" w:line="276" w:lineRule="auto"/>
        <w:ind w:left="720"/>
        <w:jc w:val="center"/>
        <w:rPr>
          <w:noProof/>
          <w:snapToGrid/>
        </w:rPr>
      </w:pPr>
    </w:p>
    <w:p w:rsidR="00B6533F" w:rsidRDefault="00B6533F" w:rsidP="009A326A">
      <w:pPr>
        <w:widowControl/>
        <w:spacing w:after="200" w:line="276" w:lineRule="auto"/>
        <w:ind w:left="720"/>
        <w:jc w:val="center"/>
        <w:rPr>
          <w:noProof/>
          <w:snapToGrid/>
        </w:rPr>
      </w:pPr>
    </w:p>
    <w:p w:rsidR="00B6533F" w:rsidRDefault="00B6533F" w:rsidP="00B6533F">
      <w:pPr>
        <w:widowControl/>
        <w:spacing w:after="200" w:line="276" w:lineRule="auto"/>
        <w:ind w:left="720"/>
        <w:rPr>
          <w:rFonts w:ascii="Arial" w:hAnsi="Arial" w:cs="Arial"/>
          <w:noProof/>
          <w:snapToGrid/>
          <w:sz w:val="24"/>
        </w:rPr>
      </w:pPr>
    </w:p>
    <w:p w:rsidR="00B6533F" w:rsidRPr="00B6533F" w:rsidRDefault="00B6533F" w:rsidP="00B6533F">
      <w:pPr>
        <w:widowControl/>
        <w:spacing w:after="200" w:line="276" w:lineRule="auto"/>
        <w:ind w:left="720"/>
        <w:rPr>
          <w:rFonts w:ascii="Arial" w:hAnsi="Arial" w:cs="Arial"/>
          <w:noProof/>
          <w:snapToGrid/>
          <w:sz w:val="24"/>
        </w:rPr>
      </w:pPr>
      <w:r w:rsidRPr="00B6533F">
        <w:rPr>
          <w:rFonts w:ascii="Arial" w:hAnsi="Arial" w:cs="Arial"/>
          <w:noProof/>
          <w:snapToGrid/>
          <w:sz w:val="24"/>
        </w:rPr>
        <w:t xml:space="preserve">If you do not have access to the FSS Staff folder, </w:t>
      </w:r>
      <w:r>
        <w:rPr>
          <w:rFonts w:ascii="Arial" w:hAnsi="Arial" w:cs="Arial"/>
          <w:noProof/>
          <w:snapToGrid/>
          <w:sz w:val="24"/>
        </w:rPr>
        <w:t>you can access the forms through the Share drive. See below:</w:t>
      </w:r>
    </w:p>
    <w:p w:rsidR="009A326A" w:rsidRDefault="000C0AE8" w:rsidP="009A326A">
      <w:pPr>
        <w:widowControl/>
        <w:spacing w:after="200" w:line="276" w:lineRule="auto"/>
        <w:ind w:left="720"/>
        <w:jc w:val="center"/>
        <w:rPr>
          <w:noProof/>
          <w:snapToGrid/>
        </w:rPr>
      </w:pPr>
      <w:r>
        <w:rPr>
          <w:noProof/>
          <w:snapToGrid/>
        </w:rPr>
        <w:drawing>
          <wp:inline distT="0" distB="0" distL="0" distR="0">
            <wp:extent cx="4873625" cy="466090"/>
            <wp:effectExtent l="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6A" w:rsidRDefault="009A326A" w:rsidP="009A326A">
      <w:pPr>
        <w:widowControl/>
        <w:spacing w:after="200" w:line="276" w:lineRule="auto"/>
        <w:ind w:left="720"/>
        <w:jc w:val="center"/>
        <w:rPr>
          <w:noProof/>
          <w:snapToGrid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537F1F" w:rsidRDefault="00B5074F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  <w:r>
        <w:rPr>
          <w:rFonts w:ascii="Arial" w:hAnsi="Arial" w:cs="Arial"/>
          <w:noProof/>
          <w:snapToGrid/>
          <w:sz w:val="24"/>
        </w:rPr>
        <w:t>Double click on Bond of Indemnity to open it. See sample BOI:</w:t>
      </w:r>
    </w:p>
    <w:p w:rsidR="009A326A" w:rsidRDefault="000C0AE8" w:rsidP="009A326A">
      <w:pPr>
        <w:widowControl/>
        <w:spacing w:after="200" w:line="276" w:lineRule="auto"/>
        <w:jc w:val="center"/>
        <w:rPr>
          <w:noProof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3942080" cy="5106670"/>
            <wp:effectExtent l="0" t="0" r="127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4F" w:rsidRDefault="00BA0179" w:rsidP="00BA0179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  <w:r>
        <w:rPr>
          <w:rFonts w:ascii="Arial" w:hAnsi="Arial" w:cs="Arial"/>
          <w:noProof/>
          <w:snapToGrid/>
          <w:sz w:val="24"/>
        </w:rPr>
        <w:t xml:space="preserve">Fill in the </w:t>
      </w:r>
      <w:r w:rsidRPr="00BA0179">
        <w:rPr>
          <w:rFonts w:ascii="Arial" w:hAnsi="Arial" w:cs="Arial"/>
          <w:b/>
          <w:noProof/>
          <w:snapToGrid/>
          <w:sz w:val="24"/>
        </w:rPr>
        <w:t>Payee’s Name</w:t>
      </w:r>
      <w:r>
        <w:rPr>
          <w:rFonts w:ascii="Arial" w:hAnsi="Arial" w:cs="Arial"/>
          <w:noProof/>
          <w:snapToGrid/>
          <w:sz w:val="24"/>
        </w:rPr>
        <w:t xml:space="preserve">, </w:t>
      </w:r>
      <w:r w:rsidRPr="00BA0179">
        <w:rPr>
          <w:rFonts w:ascii="Arial" w:hAnsi="Arial" w:cs="Arial"/>
          <w:b/>
          <w:noProof/>
          <w:snapToGrid/>
          <w:sz w:val="24"/>
        </w:rPr>
        <w:t>Address</w:t>
      </w:r>
      <w:r>
        <w:rPr>
          <w:rFonts w:ascii="Arial" w:hAnsi="Arial" w:cs="Arial"/>
          <w:noProof/>
          <w:snapToGrid/>
          <w:sz w:val="24"/>
        </w:rPr>
        <w:t xml:space="preserve">, </w:t>
      </w:r>
      <w:r w:rsidRPr="00BA0179">
        <w:rPr>
          <w:rFonts w:ascii="Arial" w:hAnsi="Arial" w:cs="Arial"/>
          <w:b/>
          <w:noProof/>
          <w:snapToGrid/>
          <w:sz w:val="24"/>
        </w:rPr>
        <w:t>ATLAS Case Number</w:t>
      </w:r>
      <w:r>
        <w:rPr>
          <w:rFonts w:ascii="Arial" w:hAnsi="Arial" w:cs="Arial"/>
          <w:noProof/>
          <w:snapToGrid/>
          <w:sz w:val="24"/>
        </w:rPr>
        <w:t xml:space="preserve"> on the left side of </w:t>
      </w:r>
      <w:r w:rsidR="00475815">
        <w:rPr>
          <w:rFonts w:ascii="Arial" w:hAnsi="Arial" w:cs="Arial"/>
          <w:noProof/>
          <w:snapToGrid/>
          <w:sz w:val="24"/>
        </w:rPr>
        <w:t>the BOI. Then on the right side</w:t>
      </w:r>
      <w:r>
        <w:rPr>
          <w:rFonts w:ascii="Arial" w:hAnsi="Arial" w:cs="Arial"/>
          <w:noProof/>
          <w:snapToGrid/>
          <w:sz w:val="24"/>
        </w:rPr>
        <w:t xml:space="preserve"> top of the BOI, fill in the </w:t>
      </w:r>
      <w:r w:rsidRPr="00BA0179">
        <w:rPr>
          <w:rFonts w:ascii="Arial" w:hAnsi="Arial" w:cs="Arial"/>
          <w:b/>
          <w:noProof/>
          <w:snapToGrid/>
          <w:sz w:val="24"/>
        </w:rPr>
        <w:t>Issue Date</w:t>
      </w:r>
      <w:r>
        <w:rPr>
          <w:rFonts w:ascii="Arial" w:hAnsi="Arial" w:cs="Arial"/>
          <w:noProof/>
          <w:snapToGrid/>
          <w:sz w:val="24"/>
        </w:rPr>
        <w:t xml:space="preserve">, </w:t>
      </w:r>
      <w:r w:rsidRPr="00475815">
        <w:rPr>
          <w:rFonts w:ascii="Arial" w:hAnsi="Arial" w:cs="Arial"/>
          <w:b/>
          <w:noProof/>
          <w:snapToGrid/>
          <w:sz w:val="24"/>
        </w:rPr>
        <w:t>Amount</w:t>
      </w:r>
      <w:r>
        <w:rPr>
          <w:rFonts w:ascii="Arial" w:hAnsi="Arial" w:cs="Arial"/>
          <w:noProof/>
          <w:snapToGrid/>
          <w:sz w:val="24"/>
        </w:rPr>
        <w:t xml:space="preserve">, </w:t>
      </w:r>
      <w:r w:rsidRPr="00475815">
        <w:rPr>
          <w:rFonts w:ascii="Arial" w:hAnsi="Arial" w:cs="Arial"/>
          <w:b/>
          <w:noProof/>
          <w:snapToGrid/>
          <w:sz w:val="24"/>
        </w:rPr>
        <w:t>Check Number</w:t>
      </w:r>
      <w:r>
        <w:rPr>
          <w:rFonts w:ascii="Arial" w:hAnsi="Arial" w:cs="Arial"/>
          <w:noProof/>
          <w:snapToGrid/>
          <w:sz w:val="24"/>
        </w:rPr>
        <w:t xml:space="preserve"> and the </w:t>
      </w:r>
      <w:r w:rsidR="00475815" w:rsidRPr="00475815">
        <w:rPr>
          <w:rFonts w:ascii="Arial" w:hAnsi="Arial" w:cs="Arial"/>
          <w:b/>
          <w:noProof/>
          <w:snapToGrid/>
          <w:sz w:val="24"/>
        </w:rPr>
        <w:t>D</w:t>
      </w:r>
      <w:r w:rsidRPr="00475815">
        <w:rPr>
          <w:rFonts w:ascii="Arial" w:hAnsi="Arial" w:cs="Arial"/>
          <w:b/>
          <w:noProof/>
          <w:snapToGrid/>
          <w:sz w:val="24"/>
        </w:rPr>
        <w:t>ate</w:t>
      </w:r>
      <w:r>
        <w:rPr>
          <w:rFonts w:ascii="Arial" w:hAnsi="Arial" w:cs="Arial"/>
          <w:noProof/>
          <w:snapToGrid/>
          <w:sz w:val="24"/>
        </w:rPr>
        <w:t xml:space="preserve">, which is today’s date. </w:t>
      </w:r>
    </w:p>
    <w:p w:rsidR="006963A7" w:rsidRDefault="006963A7" w:rsidP="00BA0179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537F1F" w:rsidRDefault="000C0AE8" w:rsidP="00537F1F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288405" cy="19323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9A326A" w:rsidRDefault="00890760" w:rsidP="009A326A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 xml:space="preserve">Sample </w:t>
      </w:r>
      <w:r w:rsidR="00195D17">
        <w:rPr>
          <w:rFonts w:ascii="Arial" w:eastAsia="Calibri" w:hAnsi="Arial" w:cs="Arial"/>
          <w:snapToGrid/>
          <w:sz w:val="24"/>
          <w:szCs w:val="22"/>
        </w:rPr>
        <w:t xml:space="preserve">BOI </w:t>
      </w:r>
      <w:r>
        <w:rPr>
          <w:rFonts w:ascii="Arial" w:eastAsia="Calibri" w:hAnsi="Arial" w:cs="Arial"/>
          <w:snapToGrid/>
          <w:sz w:val="24"/>
          <w:szCs w:val="22"/>
        </w:rPr>
        <w:t>Letter:</w:t>
      </w:r>
    </w:p>
    <w:p w:rsidR="00890760" w:rsidRDefault="000C0AE8" w:rsidP="009A326A">
      <w:pPr>
        <w:widowControl/>
        <w:spacing w:after="200" w:line="276" w:lineRule="auto"/>
        <w:jc w:val="center"/>
        <w:rPr>
          <w:rFonts w:ascii="Arial" w:eastAsia="Calibri" w:hAnsi="Arial" w:cs="Arial"/>
          <w:snapToGrid/>
          <w:sz w:val="24"/>
          <w:szCs w:val="22"/>
        </w:rPr>
      </w:pPr>
      <w:r>
        <w:rPr>
          <w:noProof/>
          <w:snapToGrid/>
        </w:rPr>
        <w:lastRenderedPageBreak/>
        <w:drawing>
          <wp:inline distT="0" distB="0" distL="0" distR="0">
            <wp:extent cx="4252595" cy="4097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" r="1825" b="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60" w:rsidRDefault="00890760" w:rsidP="00B5074F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CB5249" w:rsidRPr="00CB5249" w:rsidRDefault="00CB5249" w:rsidP="00B5074F">
      <w:pPr>
        <w:widowControl/>
        <w:spacing w:after="200" w:line="276" w:lineRule="auto"/>
        <w:rPr>
          <w:rFonts w:ascii="Arial" w:eastAsia="Calibri" w:hAnsi="Arial" w:cs="Arial"/>
          <w:b/>
          <w:snapToGrid/>
          <w:sz w:val="24"/>
          <w:szCs w:val="22"/>
        </w:rPr>
      </w:pPr>
      <w:r w:rsidRPr="00CB5249">
        <w:rPr>
          <w:rFonts w:ascii="Arial" w:eastAsia="Calibri" w:hAnsi="Arial" w:cs="Arial"/>
          <w:b/>
          <w:snapToGrid/>
          <w:sz w:val="24"/>
          <w:szCs w:val="22"/>
        </w:rPr>
        <w:t>Email</w:t>
      </w:r>
      <w:r w:rsidR="00787B53">
        <w:rPr>
          <w:rFonts w:ascii="Arial" w:eastAsia="Calibri" w:hAnsi="Arial" w:cs="Arial"/>
          <w:b/>
          <w:snapToGrid/>
          <w:sz w:val="24"/>
          <w:szCs w:val="22"/>
        </w:rPr>
        <w:t>ing</w:t>
      </w:r>
      <w:r w:rsidRPr="00CB5249">
        <w:rPr>
          <w:rFonts w:ascii="Arial" w:eastAsia="Calibri" w:hAnsi="Arial" w:cs="Arial"/>
          <w:b/>
          <w:snapToGrid/>
          <w:sz w:val="24"/>
          <w:szCs w:val="22"/>
        </w:rPr>
        <w:t xml:space="preserve"> BOI</w:t>
      </w:r>
    </w:p>
    <w:p w:rsidR="00ED5E5C" w:rsidRDefault="00475815" w:rsidP="00B5074F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If the payee is requesting the BOI to be emailed to them, you can save the completed BOI to your desktop to email as an attachment in the email.</w:t>
      </w:r>
      <w:r w:rsidR="00ED5E5C">
        <w:rPr>
          <w:rFonts w:ascii="Arial" w:eastAsia="Calibri" w:hAnsi="Arial" w:cs="Arial"/>
          <w:snapToGrid/>
          <w:sz w:val="24"/>
          <w:szCs w:val="22"/>
        </w:rPr>
        <w:t xml:space="preserve"> </w:t>
      </w:r>
    </w:p>
    <w:p w:rsidR="00ED5E5C" w:rsidRDefault="00ED5E5C" w:rsidP="00ED5E5C">
      <w:pPr>
        <w:widowControl/>
        <w:spacing w:after="200" w:line="276" w:lineRule="auto"/>
        <w:ind w:firstLine="720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 xml:space="preserve">Click on File, </w:t>
      </w:r>
      <w:r w:rsidR="00890760">
        <w:rPr>
          <w:rFonts w:ascii="Arial" w:eastAsia="Calibri" w:hAnsi="Arial" w:cs="Arial"/>
          <w:snapToGrid/>
          <w:sz w:val="24"/>
          <w:szCs w:val="22"/>
        </w:rPr>
        <w:t>and then</w:t>
      </w:r>
      <w:r>
        <w:rPr>
          <w:rFonts w:ascii="Arial" w:eastAsia="Calibri" w:hAnsi="Arial" w:cs="Arial"/>
          <w:snapToGrid/>
          <w:sz w:val="24"/>
          <w:szCs w:val="22"/>
        </w:rPr>
        <w:t xml:space="preserve"> click on Save As</w:t>
      </w:r>
    </w:p>
    <w:p w:rsidR="006963A7" w:rsidRDefault="006963A7" w:rsidP="00ED5E5C">
      <w:pPr>
        <w:widowControl/>
        <w:spacing w:after="200" w:line="276" w:lineRule="auto"/>
        <w:ind w:firstLine="720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ED5E5C">
      <w:pPr>
        <w:widowControl/>
        <w:spacing w:after="200" w:line="276" w:lineRule="auto"/>
        <w:ind w:firstLine="720"/>
        <w:rPr>
          <w:rFonts w:ascii="Arial" w:eastAsia="Calibri" w:hAnsi="Arial" w:cs="Arial"/>
          <w:snapToGrid/>
          <w:sz w:val="24"/>
          <w:szCs w:val="22"/>
        </w:rPr>
      </w:pPr>
    </w:p>
    <w:p w:rsidR="00ED5E5C" w:rsidRDefault="000C0AE8" w:rsidP="00ED5E5C">
      <w:pPr>
        <w:widowControl/>
        <w:spacing w:after="200" w:line="276" w:lineRule="auto"/>
        <w:ind w:firstLine="720"/>
        <w:rPr>
          <w:noProof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4916805" cy="1061085"/>
            <wp:effectExtent l="0" t="0" r="0" b="571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5C" w:rsidRDefault="00ED5E5C" w:rsidP="009A326A">
      <w:pPr>
        <w:widowControl/>
        <w:spacing w:after="200" w:line="276" w:lineRule="auto"/>
        <w:ind w:firstLine="720"/>
        <w:rPr>
          <w:rFonts w:ascii="Arial" w:hAnsi="Arial" w:cs="Arial"/>
          <w:noProof/>
          <w:snapToGrid/>
          <w:sz w:val="24"/>
        </w:rPr>
      </w:pPr>
      <w:r w:rsidRPr="00CB5249">
        <w:rPr>
          <w:rFonts w:ascii="Arial" w:hAnsi="Arial" w:cs="Arial"/>
          <w:noProof/>
          <w:snapToGrid/>
          <w:sz w:val="24"/>
        </w:rPr>
        <w:t>Then Desktop</w:t>
      </w:r>
      <w:r w:rsidR="00CB5249">
        <w:rPr>
          <w:rFonts w:ascii="Arial" w:hAnsi="Arial" w:cs="Arial"/>
          <w:noProof/>
          <w:snapToGrid/>
          <w:sz w:val="24"/>
        </w:rPr>
        <w:t xml:space="preserve"> and rename, File name to BOI (Payee’s last name)</w:t>
      </w:r>
    </w:p>
    <w:p w:rsidR="00CB5249" w:rsidRDefault="000C0AE8" w:rsidP="00ED5E5C">
      <w:pPr>
        <w:widowControl/>
        <w:spacing w:after="200" w:line="276" w:lineRule="auto"/>
        <w:ind w:firstLine="720"/>
        <w:rPr>
          <w:noProof/>
          <w:snapToGrid/>
        </w:rPr>
      </w:pPr>
      <w:r>
        <w:rPr>
          <w:noProof/>
          <w:snapToGrid/>
        </w:rPr>
        <w:drawing>
          <wp:inline distT="0" distB="0" distL="0" distR="0">
            <wp:extent cx="1898015" cy="4105910"/>
            <wp:effectExtent l="0" t="0" r="6985" b="889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249" w:rsidRDefault="00CB5249" w:rsidP="00ED5E5C">
      <w:pPr>
        <w:widowControl/>
        <w:spacing w:after="200" w:line="276" w:lineRule="auto"/>
        <w:ind w:firstLine="720"/>
        <w:rPr>
          <w:noProof/>
          <w:snapToGrid/>
        </w:rPr>
      </w:pPr>
    </w:p>
    <w:p w:rsidR="006963A7" w:rsidRDefault="006963A7" w:rsidP="00566D87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566D87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</w:p>
    <w:p w:rsidR="00787B53" w:rsidRPr="00566D87" w:rsidRDefault="00CB5249" w:rsidP="00566D87">
      <w:pPr>
        <w:widowControl/>
        <w:spacing w:after="200" w:line="276" w:lineRule="auto"/>
        <w:rPr>
          <w:rFonts w:ascii="Arial" w:hAnsi="Arial" w:cs="Arial"/>
          <w:noProof/>
          <w:snapToGrid/>
          <w:sz w:val="24"/>
        </w:rPr>
      </w:pPr>
      <w:r w:rsidRPr="00CB5249">
        <w:rPr>
          <w:rFonts w:ascii="Arial" w:hAnsi="Arial" w:cs="Arial"/>
          <w:noProof/>
          <w:snapToGrid/>
          <w:sz w:val="24"/>
        </w:rPr>
        <w:t xml:space="preserve">This will enable you to drag the BOI to the email you will be sending to the payee along with attaching the BOI Letter as well. </w:t>
      </w:r>
      <w:r>
        <w:rPr>
          <w:rFonts w:ascii="Arial" w:hAnsi="Arial" w:cs="Arial"/>
          <w:noProof/>
          <w:snapToGrid/>
          <w:sz w:val="24"/>
        </w:rPr>
        <w:t xml:space="preserve">You can drag the BOI Letter into your email </w:t>
      </w:r>
      <w:r w:rsidR="00787B53">
        <w:rPr>
          <w:rFonts w:ascii="Arial" w:hAnsi="Arial" w:cs="Arial"/>
          <w:noProof/>
          <w:snapToGrid/>
          <w:sz w:val="24"/>
        </w:rPr>
        <w:t xml:space="preserve">from the FSS folder </w:t>
      </w:r>
      <w:r>
        <w:rPr>
          <w:rFonts w:ascii="Arial" w:hAnsi="Arial" w:cs="Arial"/>
          <w:noProof/>
          <w:snapToGrid/>
          <w:sz w:val="24"/>
        </w:rPr>
        <w:t xml:space="preserve">and it will become an attachment. Then drag and drop the BOI from your </w:t>
      </w:r>
      <w:r>
        <w:rPr>
          <w:rFonts w:ascii="Arial" w:hAnsi="Arial" w:cs="Arial"/>
          <w:noProof/>
          <w:snapToGrid/>
          <w:sz w:val="24"/>
        </w:rPr>
        <w:lastRenderedPageBreak/>
        <w:t>desktop to your email. Be sure to copy the FSS Research</w:t>
      </w:r>
      <w:r w:rsidR="00041943">
        <w:rPr>
          <w:rFonts w:ascii="Arial" w:hAnsi="Arial" w:cs="Arial"/>
          <w:noProof/>
          <w:snapToGrid/>
          <w:sz w:val="24"/>
        </w:rPr>
        <w:t xml:space="preserve">, </w:t>
      </w:r>
      <w:hyperlink r:id="rId16" w:history="1">
        <w:r w:rsidR="00041943" w:rsidRPr="00955AB2">
          <w:rPr>
            <w:rStyle w:val="Hyperlink"/>
            <w:rFonts w:ascii="Arial" w:hAnsi="Arial" w:cs="Arial"/>
            <w:noProof/>
            <w:snapToGrid/>
            <w:sz w:val="24"/>
          </w:rPr>
          <w:t>fssresearch@mail.maricopa.gov</w:t>
        </w:r>
      </w:hyperlink>
      <w:r w:rsidR="00041943">
        <w:rPr>
          <w:rFonts w:ascii="Arial" w:hAnsi="Arial" w:cs="Arial"/>
          <w:noProof/>
          <w:snapToGrid/>
          <w:sz w:val="24"/>
        </w:rPr>
        <w:tab/>
      </w:r>
      <w:r>
        <w:rPr>
          <w:rFonts w:ascii="Arial" w:hAnsi="Arial" w:cs="Arial"/>
          <w:noProof/>
          <w:snapToGrid/>
          <w:sz w:val="24"/>
        </w:rPr>
        <w:t xml:space="preserve"> to ensure that all staff has access to the BOI if another needs to be sent to the customer. </w:t>
      </w:r>
      <w:r w:rsidR="00B83395">
        <w:rPr>
          <w:rFonts w:ascii="Arial" w:hAnsi="Arial" w:cs="Arial"/>
          <w:noProof/>
          <w:snapToGrid/>
          <w:sz w:val="24"/>
        </w:rPr>
        <w:t xml:space="preserve"> </w:t>
      </w:r>
      <w:r>
        <w:rPr>
          <w:rFonts w:ascii="Arial" w:hAnsi="Arial" w:cs="Arial"/>
          <w:noProof/>
          <w:snapToGrid/>
          <w:sz w:val="24"/>
        </w:rPr>
        <w:t>See example of email:</w:t>
      </w:r>
    </w:p>
    <w:p w:rsidR="00787B53" w:rsidRDefault="00787B53" w:rsidP="00CB5249">
      <w:pPr>
        <w:widowControl/>
        <w:spacing w:after="200" w:line="276" w:lineRule="auto"/>
        <w:jc w:val="center"/>
        <w:rPr>
          <w:noProof/>
          <w:snapToGrid/>
        </w:rPr>
      </w:pPr>
    </w:p>
    <w:p w:rsidR="00CB5249" w:rsidRDefault="000C0AE8" w:rsidP="00CB5249">
      <w:pPr>
        <w:widowControl/>
        <w:spacing w:after="200" w:line="276" w:lineRule="auto"/>
        <w:jc w:val="center"/>
        <w:rPr>
          <w:noProof/>
          <w:snapToGrid/>
        </w:rPr>
      </w:pPr>
      <w:r>
        <w:rPr>
          <w:noProof/>
          <w:snapToGrid/>
        </w:rPr>
        <w:drawing>
          <wp:inline distT="0" distB="0" distL="0" distR="0">
            <wp:extent cx="6306185" cy="244157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53" w:rsidRPr="00CB5249" w:rsidRDefault="00787B53" w:rsidP="00CB5249">
      <w:pPr>
        <w:widowControl/>
        <w:spacing w:after="200" w:line="276" w:lineRule="auto"/>
        <w:jc w:val="center"/>
        <w:rPr>
          <w:rFonts w:ascii="Arial" w:eastAsia="Calibri" w:hAnsi="Arial" w:cs="Arial"/>
          <w:snapToGrid/>
          <w:sz w:val="40"/>
          <w:szCs w:val="22"/>
        </w:rPr>
      </w:pPr>
    </w:p>
    <w:p w:rsidR="00CB5249" w:rsidRPr="00CB5249" w:rsidRDefault="00CB5249" w:rsidP="00B5074F">
      <w:pPr>
        <w:widowControl/>
        <w:spacing w:after="200" w:line="276" w:lineRule="auto"/>
        <w:rPr>
          <w:rFonts w:ascii="Arial" w:eastAsia="Calibri" w:hAnsi="Arial" w:cs="Arial"/>
          <w:b/>
          <w:snapToGrid/>
          <w:sz w:val="24"/>
          <w:szCs w:val="22"/>
        </w:rPr>
      </w:pPr>
      <w:r w:rsidRPr="00CB5249">
        <w:rPr>
          <w:rFonts w:ascii="Arial" w:eastAsia="Calibri" w:hAnsi="Arial" w:cs="Arial"/>
          <w:b/>
          <w:snapToGrid/>
          <w:sz w:val="24"/>
          <w:szCs w:val="22"/>
        </w:rPr>
        <w:t>Mail</w:t>
      </w:r>
      <w:r w:rsidR="00787B53">
        <w:rPr>
          <w:rFonts w:ascii="Arial" w:eastAsia="Calibri" w:hAnsi="Arial" w:cs="Arial"/>
          <w:b/>
          <w:snapToGrid/>
          <w:sz w:val="24"/>
          <w:szCs w:val="22"/>
        </w:rPr>
        <w:t>ing</w:t>
      </w:r>
      <w:r w:rsidRPr="00CB5249">
        <w:rPr>
          <w:rFonts w:ascii="Arial" w:eastAsia="Calibri" w:hAnsi="Arial" w:cs="Arial"/>
          <w:b/>
          <w:snapToGrid/>
          <w:sz w:val="24"/>
          <w:szCs w:val="22"/>
        </w:rPr>
        <w:t xml:space="preserve"> BOI</w:t>
      </w:r>
    </w:p>
    <w:p w:rsidR="00475815" w:rsidRDefault="00475815" w:rsidP="00195D17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>If the payee is requesting the BOI be mailed to them, you can now print it off and prepare for mailing. Be sure to include a copy of the BOI Letter which is the instruction page for the payee to follow. This is also located under F</w:t>
      </w:r>
      <w:r w:rsidR="00195D17">
        <w:rPr>
          <w:rFonts w:ascii="Arial" w:eastAsia="Calibri" w:hAnsi="Arial" w:cs="Arial"/>
          <w:snapToGrid/>
          <w:sz w:val="24"/>
          <w:szCs w:val="22"/>
        </w:rPr>
        <w:t>SS Staff folder/Forms/BOI forms</w:t>
      </w:r>
      <w:r w:rsidR="00195D17">
        <w:rPr>
          <w:noProof/>
          <w:snapToGrid/>
        </w:rPr>
        <w:t xml:space="preserve"> </w:t>
      </w:r>
    </w:p>
    <w:p w:rsidR="006963A7" w:rsidRDefault="006963A7" w:rsidP="00BA0179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6963A7" w:rsidRDefault="006963A7" w:rsidP="00BA0179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</w:p>
    <w:p w:rsidR="00B226F6" w:rsidRDefault="00566D87" w:rsidP="00BA0179">
      <w:pPr>
        <w:widowControl/>
        <w:spacing w:after="200" w:line="276" w:lineRule="auto"/>
        <w:rPr>
          <w:rFonts w:ascii="Arial" w:eastAsia="Calibri" w:hAnsi="Arial" w:cs="Arial"/>
          <w:snapToGrid/>
          <w:sz w:val="24"/>
          <w:szCs w:val="22"/>
        </w:rPr>
      </w:pPr>
      <w:r>
        <w:rPr>
          <w:rFonts w:ascii="Arial" w:eastAsia="Calibri" w:hAnsi="Arial" w:cs="Arial"/>
          <w:snapToGrid/>
          <w:sz w:val="24"/>
          <w:szCs w:val="22"/>
        </w:rPr>
        <w:t xml:space="preserve">A </w:t>
      </w:r>
      <w:r w:rsidR="00FA3F90" w:rsidRPr="00B226F6">
        <w:rPr>
          <w:rFonts w:ascii="Arial" w:eastAsia="Calibri" w:hAnsi="Arial" w:cs="Arial"/>
          <w:snapToGrid/>
          <w:sz w:val="24"/>
          <w:szCs w:val="22"/>
        </w:rPr>
        <w:t xml:space="preserve">CAAL (Case Activity List) note will need to be created 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 xml:space="preserve">on the parties’ ATLAS case </w:t>
      </w:r>
      <w:r w:rsidR="00FA3F90" w:rsidRPr="00B226F6">
        <w:rPr>
          <w:rFonts w:ascii="Arial" w:eastAsia="Calibri" w:hAnsi="Arial" w:cs="Arial"/>
          <w:snapToGrid/>
          <w:sz w:val="24"/>
          <w:szCs w:val="22"/>
        </w:rPr>
        <w:t>wi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>th the check information and how the BOI was sent, by way of email, mailed or faxed</w:t>
      </w:r>
      <w:r w:rsidR="00FA3F90" w:rsidRPr="00B226F6">
        <w:rPr>
          <w:rFonts w:ascii="Arial" w:eastAsia="Calibri" w:hAnsi="Arial" w:cs="Arial"/>
          <w:snapToGrid/>
          <w:sz w:val="24"/>
          <w:szCs w:val="22"/>
        </w:rPr>
        <w:t xml:space="preserve">. 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 xml:space="preserve">The </w:t>
      </w:r>
      <w:r w:rsidR="00B226F6">
        <w:rPr>
          <w:rFonts w:ascii="Arial" w:eastAsia="Calibri" w:hAnsi="Arial" w:cs="Arial"/>
          <w:snapToGrid/>
          <w:sz w:val="24"/>
          <w:szCs w:val="22"/>
        </w:rPr>
        <w:t>CAAL note code used is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 xml:space="preserve"> F0015</w:t>
      </w:r>
      <w:r w:rsidR="00B226F6">
        <w:rPr>
          <w:rFonts w:ascii="Arial" w:eastAsia="Calibri" w:hAnsi="Arial" w:cs="Arial"/>
          <w:snapToGrid/>
          <w:sz w:val="24"/>
          <w:szCs w:val="22"/>
        </w:rPr>
        <w:t xml:space="preserve"> (Bond of Indemnity Sent)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>.</w:t>
      </w:r>
      <w:r w:rsidR="00B226F6">
        <w:rPr>
          <w:rFonts w:ascii="Arial" w:eastAsia="Calibri" w:hAnsi="Arial" w:cs="Arial"/>
          <w:snapToGrid/>
          <w:sz w:val="24"/>
          <w:szCs w:val="22"/>
        </w:rPr>
        <w:t xml:space="preserve"> See example</w:t>
      </w:r>
      <w:r w:rsidR="00787B53">
        <w:rPr>
          <w:rFonts w:ascii="Arial" w:eastAsia="Calibri" w:hAnsi="Arial" w:cs="Arial"/>
          <w:snapToGrid/>
          <w:sz w:val="24"/>
          <w:szCs w:val="22"/>
        </w:rPr>
        <w:t>s</w:t>
      </w:r>
      <w:r w:rsidR="00B226F6">
        <w:rPr>
          <w:rFonts w:ascii="Arial" w:eastAsia="Calibri" w:hAnsi="Arial" w:cs="Arial"/>
          <w:snapToGrid/>
          <w:sz w:val="24"/>
          <w:szCs w:val="22"/>
        </w:rPr>
        <w:t>:</w:t>
      </w:r>
      <w:r w:rsidR="00B226F6" w:rsidRPr="00B226F6">
        <w:rPr>
          <w:rFonts w:ascii="Arial" w:eastAsia="Calibri" w:hAnsi="Arial" w:cs="Arial"/>
          <w:snapToGrid/>
          <w:sz w:val="24"/>
          <w:szCs w:val="22"/>
        </w:rPr>
        <w:t xml:space="preserve"> </w:t>
      </w:r>
    </w:p>
    <w:p w:rsidR="00FE408D" w:rsidRDefault="00FE408D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787B53" w:rsidRPr="007E1438" w:rsidRDefault="007E1438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  <w:r w:rsidRPr="007E1438">
        <w:rPr>
          <w:rFonts w:ascii="Arial" w:hAnsi="Arial" w:cs="Arial"/>
          <w:noProof/>
          <w:snapToGrid/>
          <w:sz w:val="24"/>
        </w:rPr>
        <w:t>CAAL Note for Emailing BOI:</w:t>
      </w:r>
    </w:p>
    <w:p w:rsidR="00137FD5" w:rsidRPr="007E1438" w:rsidRDefault="000C0AE8" w:rsidP="00BA0179">
      <w:pPr>
        <w:spacing w:line="360" w:lineRule="auto"/>
        <w:jc w:val="center"/>
        <w:rPr>
          <w:rFonts w:ascii="Arial" w:hAnsi="Arial" w:cs="Arial"/>
          <w:noProof/>
          <w:snapToGrid/>
          <w:sz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5158740" cy="2846705"/>
            <wp:effectExtent l="0" t="0" r="381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38" w:rsidRDefault="007E1438" w:rsidP="00BA0179">
      <w:pPr>
        <w:spacing w:line="360" w:lineRule="auto"/>
        <w:jc w:val="center"/>
        <w:rPr>
          <w:noProof/>
          <w:snapToGrid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6963A7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7E1438" w:rsidRDefault="007E1438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  <w:r w:rsidRPr="007E1438">
        <w:rPr>
          <w:rFonts w:ascii="Arial" w:hAnsi="Arial" w:cs="Arial"/>
          <w:noProof/>
          <w:snapToGrid/>
          <w:sz w:val="24"/>
        </w:rPr>
        <w:t>CAAL Note for Mailing BOI:</w:t>
      </w:r>
    </w:p>
    <w:p w:rsidR="006963A7" w:rsidRPr="007E1438" w:rsidRDefault="006963A7" w:rsidP="007E1438">
      <w:pPr>
        <w:spacing w:line="360" w:lineRule="auto"/>
        <w:rPr>
          <w:rFonts w:ascii="Arial" w:hAnsi="Arial" w:cs="Arial"/>
          <w:noProof/>
          <w:snapToGrid/>
          <w:sz w:val="24"/>
        </w:rPr>
      </w:pPr>
    </w:p>
    <w:p w:rsidR="007E1438" w:rsidRDefault="009A326A" w:rsidP="007E1438">
      <w:pPr>
        <w:spacing w:line="360" w:lineRule="auto"/>
        <w:jc w:val="center"/>
        <w:rPr>
          <w:noProof/>
          <w:snapToGrid/>
        </w:rPr>
      </w:pPr>
      <w:r>
        <w:rPr>
          <w:noProof/>
          <w:snapToGrid/>
        </w:rPr>
        <w:lastRenderedPageBreak/>
        <w:t xml:space="preserve"> </w:t>
      </w:r>
      <w:r w:rsidR="000C0AE8">
        <w:rPr>
          <w:noProof/>
          <w:snapToGrid/>
        </w:rPr>
        <w:drawing>
          <wp:inline distT="0" distB="0" distL="0" distR="0">
            <wp:extent cx="5175885" cy="2726055"/>
            <wp:effectExtent l="0" t="0" r="571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8D" w:rsidRDefault="00FE408D" w:rsidP="00BA0179">
      <w:pPr>
        <w:spacing w:line="36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5D29CD" w:rsidRDefault="005D29CD" w:rsidP="00BA0179">
      <w:pPr>
        <w:spacing w:line="36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5D29CD" w:rsidRDefault="005D29CD" w:rsidP="00BA0179">
      <w:pPr>
        <w:spacing w:line="36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746406" w:rsidRDefault="00746406" w:rsidP="005D29CD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9C1C30">
      <w:pPr>
        <w:rPr>
          <w:rFonts w:ascii="Arial" w:hAnsi="Arial" w:cs="Arial"/>
          <w:spacing w:val="-2"/>
          <w:sz w:val="24"/>
          <w:szCs w:val="24"/>
        </w:rPr>
      </w:pPr>
    </w:p>
    <w:p w:rsidR="005D29CD" w:rsidRDefault="005D29CD" w:rsidP="009C1C30">
      <w:pPr>
        <w:rPr>
          <w:rFonts w:ascii="Arial" w:hAnsi="Arial" w:cs="Arial"/>
          <w:spacing w:val="-2"/>
          <w:sz w:val="24"/>
          <w:szCs w:val="24"/>
        </w:rPr>
      </w:pPr>
      <w:r w:rsidRPr="009C1C30">
        <w:rPr>
          <w:rFonts w:ascii="Arial" w:hAnsi="Arial" w:cs="Arial"/>
          <w:spacing w:val="-2"/>
          <w:sz w:val="24"/>
          <w:szCs w:val="24"/>
        </w:rPr>
        <w:t xml:space="preserve">Once the Clearinghouse received a completed BOI from payee, </w:t>
      </w:r>
      <w:r w:rsidR="009C1C30" w:rsidRPr="009C1C30">
        <w:rPr>
          <w:rFonts w:ascii="Arial" w:hAnsi="Arial" w:cs="Arial"/>
          <w:spacing w:val="-2"/>
          <w:sz w:val="24"/>
          <w:szCs w:val="24"/>
        </w:rPr>
        <w:t>they will enter an</w:t>
      </w:r>
      <w:r w:rsidR="009C1C30">
        <w:rPr>
          <w:rFonts w:ascii="Arial" w:hAnsi="Arial" w:cs="Arial"/>
          <w:spacing w:val="-2"/>
          <w:sz w:val="24"/>
          <w:szCs w:val="24"/>
        </w:rPr>
        <w:t xml:space="preserve"> F0033</w:t>
      </w:r>
      <w:r w:rsidR="00746406" w:rsidRPr="009C1C30">
        <w:rPr>
          <w:rFonts w:ascii="Arial" w:hAnsi="Arial" w:cs="Arial"/>
          <w:spacing w:val="-2"/>
          <w:sz w:val="24"/>
          <w:szCs w:val="24"/>
        </w:rPr>
        <w:t xml:space="preserve"> (Check</w:t>
      </w:r>
      <w:r w:rsidR="009C1C30" w:rsidRPr="009C1C30">
        <w:rPr>
          <w:rFonts w:ascii="Arial" w:hAnsi="Arial" w:cs="Arial"/>
          <w:spacing w:val="-2"/>
          <w:sz w:val="24"/>
          <w:szCs w:val="24"/>
        </w:rPr>
        <w:t xml:space="preserve"> </w:t>
      </w:r>
      <w:r w:rsidRPr="009C1C30">
        <w:rPr>
          <w:rFonts w:ascii="Arial" w:hAnsi="Arial" w:cs="Arial"/>
          <w:spacing w:val="-2"/>
          <w:sz w:val="24"/>
          <w:szCs w:val="24"/>
        </w:rPr>
        <w:t>Stopped</w:t>
      </w:r>
      <w:r w:rsidR="009C1C30" w:rsidRPr="009C1C30">
        <w:rPr>
          <w:rFonts w:ascii="Arial" w:hAnsi="Arial" w:cs="Arial"/>
          <w:spacing w:val="-2"/>
          <w:sz w:val="24"/>
          <w:szCs w:val="24"/>
        </w:rPr>
        <w:t>) CAAL note notating that the BOI has been received</w:t>
      </w:r>
      <w:r w:rsidR="009C1C30">
        <w:rPr>
          <w:rFonts w:ascii="Arial" w:hAnsi="Arial" w:cs="Arial"/>
          <w:spacing w:val="-2"/>
          <w:sz w:val="24"/>
          <w:szCs w:val="24"/>
        </w:rPr>
        <w:t>. The check is stopped and a processing time occurs. See CAAL note example:</w:t>
      </w:r>
    </w:p>
    <w:p w:rsidR="00B179AD" w:rsidRDefault="00B179AD" w:rsidP="00BA0179">
      <w:pPr>
        <w:spacing w:line="360" w:lineRule="auto"/>
        <w:jc w:val="center"/>
        <w:rPr>
          <w:noProof/>
          <w:snapToGrid/>
        </w:rPr>
      </w:pPr>
    </w:p>
    <w:p w:rsidR="00FE408D" w:rsidRDefault="000C0AE8" w:rsidP="00BA0179">
      <w:pPr>
        <w:spacing w:line="360" w:lineRule="auto"/>
        <w:jc w:val="center"/>
        <w:rPr>
          <w:noProof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5227320" cy="3269615"/>
            <wp:effectExtent l="0" t="0" r="0" b="698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43" w:rsidRDefault="00041943" w:rsidP="00BA0179">
      <w:pPr>
        <w:spacing w:line="360" w:lineRule="auto"/>
        <w:jc w:val="center"/>
        <w:rPr>
          <w:noProof/>
          <w:snapToGrid/>
        </w:rPr>
      </w:pPr>
    </w:p>
    <w:p w:rsidR="00B179AD" w:rsidRDefault="00B179AD" w:rsidP="00BA0179">
      <w:pPr>
        <w:spacing w:line="360" w:lineRule="auto"/>
        <w:jc w:val="center"/>
        <w:rPr>
          <w:noProof/>
          <w:snapToGrid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6963A7" w:rsidRDefault="006963A7" w:rsidP="009C1C30">
      <w:pPr>
        <w:rPr>
          <w:rFonts w:ascii="Arial" w:hAnsi="Arial" w:cs="Arial"/>
          <w:noProof/>
          <w:snapToGrid/>
          <w:sz w:val="24"/>
        </w:rPr>
      </w:pPr>
    </w:p>
    <w:p w:rsidR="009C1C30" w:rsidRDefault="009C1C30" w:rsidP="009C1C30">
      <w:pPr>
        <w:rPr>
          <w:rFonts w:ascii="Arial" w:hAnsi="Arial" w:cs="Arial"/>
          <w:noProof/>
          <w:snapToGrid/>
          <w:sz w:val="24"/>
        </w:rPr>
      </w:pPr>
      <w:r w:rsidRPr="009C1C30">
        <w:rPr>
          <w:rFonts w:ascii="Arial" w:hAnsi="Arial" w:cs="Arial"/>
          <w:noProof/>
          <w:snapToGrid/>
          <w:sz w:val="24"/>
        </w:rPr>
        <w:t>When the processing time of 3-5 business days have passed, an F0032 (Check Stopped and Reissued) will be entered to note that the check that been reissued to payee. See CAAL note</w:t>
      </w:r>
      <w:r w:rsidR="00041943">
        <w:rPr>
          <w:rFonts w:ascii="Arial" w:hAnsi="Arial" w:cs="Arial"/>
          <w:noProof/>
          <w:snapToGrid/>
          <w:sz w:val="24"/>
        </w:rPr>
        <w:t xml:space="preserve"> example</w:t>
      </w:r>
      <w:r w:rsidRPr="009C1C30">
        <w:rPr>
          <w:rFonts w:ascii="Arial" w:hAnsi="Arial" w:cs="Arial"/>
          <w:noProof/>
          <w:snapToGrid/>
          <w:sz w:val="24"/>
        </w:rPr>
        <w:t>:</w:t>
      </w:r>
    </w:p>
    <w:p w:rsidR="00156A4B" w:rsidRDefault="00156A4B" w:rsidP="009C1C30">
      <w:pPr>
        <w:rPr>
          <w:rFonts w:ascii="Arial" w:hAnsi="Arial" w:cs="Arial"/>
          <w:noProof/>
          <w:snapToGrid/>
          <w:sz w:val="24"/>
        </w:rPr>
      </w:pPr>
    </w:p>
    <w:p w:rsidR="00156A4B" w:rsidRDefault="00156A4B" w:rsidP="009C1C30">
      <w:pPr>
        <w:rPr>
          <w:rFonts w:ascii="Arial" w:hAnsi="Arial" w:cs="Arial"/>
          <w:noProof/>
          <w:snapToGrid/>
          <w:sz w:val="24"/>
        </w:rPr>
      </w:pPr>
    </w:p>
    <w:p w:rsidR="00156A4B" w:rsidRPr="009C1C30" w:rsidRDefault="00156A4B" w:rsidP="009C1C30">
      <w:pPr>
        <w:rPr>
          <w:rFonts w:ascii="Arial" w:hAnsi="Arial" w:cs="Arial"/>
          <w:noProof/>
          <w:snapToGrid/>
          <w:sz w:val="24"/>
        </w:rPr>
      </w:pPr>
    </w:p>
    <w:p w:rsidR="009C1C30" w:rsidRPr="009C1C30" w:rsidRDefault="000C0AE8" w:rsidP="00B179AD">
      <w:pPr>
        <w:spacing w:line="360" w:lineRule="auto"/>
        <w:jc w:val="center"/>
        <w:rPr>
          <w:rFonts w:ascii="Arial" w:hAnsi="Arial" w:cs="Arial"/>
          <w:spacing w:val="-2"/>
          <w:sz w:val="28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5391785" cy="339852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43" w:rsidRDefault="00041943" w:rsidP="00041943">
      <w:pPr>
        <w:spacing w:line="360" w:lineRule="auto"/>
        <w:rPr>
          <w:rFonts w:ascii="Arial" w:hAnsi="Arial" w:cs="Arial"/>
          <w:b/>
          <w:spacing w:val="-3"/>
          <w:sz w:val="24"/>
          <w:szCs w:val="24"/>
        </w:rPr>
      </w:pPr>
    </w:p>
    <w:p w:rsidR="00393744" w:rsidRPr="00393744" w:rsidRDefault="00393744" w:rsidP="00455104">
      <w:pPr>
        <w:tabs>
          <w:tab w:val="left" w:pos="1800"/>
        </w:tabs>
        <w:ind w:left="1800"/>
        <w:rPr>
          <w:rFonts w:ascii="Arial" w:hAnsi="Arial" w:cs="Arial"/>
          <w:spacing w:val="-3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6963A7" w:rsidRDefault="006963A7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041943" w:rsidRDefault="00041943" w:rsidP="00041943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Once the BOI is received at the Clearinghouse, it can take approximately 10 business days for a replacement check to be mailed from the date the Clearinghouse receives the completed BOI. </w:t>
      </w:r>
      <w:r w:rsidR="004F48E5">
        <w:rPr>
          <w:rFonts w:ascii="Arial" w:hAnsi="Arial" w:cs="Arial"/>
          <w:spacing w:val="-2"/>
          <w:sz w:val="24"/>
          <w:szCs w:val="24"/>
        </w:rPr>
        <w:t>FSS can email CPRO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22" w:history="1">
        <w:r w:rsidRPr="00955AB2">
          <w:rPr>
            <w:rStyle w:val="Hyperlink"/>
            <w:rFonts w:ascii="Arial" w:hAnsi="Arial" w:cs="Arial"/>
            <w:spacing w:val="-2"/>
            <w:sz w:val="24"/>
            <w:szCs w:val="24"/>
          </w:rPr>
          <w:t>dcsscpro@azdes.gov</w:t>
        </w:r>
      </w:hyperlink>
      <w:r w:rsidR="004F48E5">
        <w:rPr>
          <w:rFonts w:ascii="Arial" w:hAnsi="Arial" w:cs="Arial"/>
          <w:spacing w:val="-2"/>
          <w:sz w:val="24"/>
          <w:szCs w:val="24"/>
        </w:rPr>
        <w:t xml:space="preserve">, with any customers inquiring about their BOIs. </w:t>
      </w:r>
      <w:r>
        <w:rPr>
          <w:rFonts w:ascii="Arial" w:hAnsi="Arial" w:cs="Arial"/>
          <w:spacing w:val="-2"/>
          <w:sz w:val="24"/>
          <w:szCs w:val="24"/>
        </w:rPr>
        <w:t xml:space="preserve">Be sure that copy FSS Research on any inquiries as well. </w:t>
      </w:r>
    </w:p>
    <w:p w:rsidR="009357A5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Default="00086EF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Default="00086EF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POLICIES / RELATED DOCUMENTS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N/A</w:t>
      </w:r>
    </w:p>
    <w:p w:rsidR="00086EF5" w:rsidRPr="00384ED6" w:rsidRDefault="00086EF5" w:rsidP="00086EF5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OTHER PARTIES INVOLVED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N/A</w:t>
      </w:r>
    </w:p>
    <w:p w:rsidR="00086EF5" w:rsidRPr="00384ED6" w:rsidRDefault="00086EF5" w:rsidP="00086EF5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TIME / VOLUME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Varied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FREQUENCY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Daily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PERFORMANCE MEASURE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N/A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SYSTEM ACCESS REQUIRED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86EF5" w:rsidRPr="00384ED6" w:rsidRDefault="006963A7" w:rsidP="00086EF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ATLAS</w:t>
      </w:r>
    </w:p>
    <w:p w:rsidR="00086EF5" w:rsidRPr="00384ED6" w:rsidRDefault="00086EF5" w:rsidP="00086EF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sz w:val="24"/>
          <w:szCs w:val="24"/>
        </w:rPr>
        <w:t>On Base Workflow</w:t>
      </w:r>
    </w:p>
    <w:p w:rsidR="00086EF5" w:rsidRPr="00384ED6" w:rsidRDefault="00086EF5" w:rsidP="00086EF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384ED6">
        <w:rPr>
          <w:rFonts w:ascii="Arial" w:hAnsi="Arial" w:cs="Arial"/>
          <w:bCs/>
          <w:spacing w:val="-2"/>
          <w:sz w:val="24"/>
          <w:szCs w:val="24"/>
        </w:rPr>
        <w:t>iCIS</w:t>
      </w:r>
    </w:p>
    <w:p w:rsidR="00086EF5" w:rsidRPr="00384ED6" w:rsidRDefault="00086EF5" w:rsidP="00086EF5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6963A7" w:rsidRDefault="006963A7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6963A7" w:rsidRDefault="006963A7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6963A7" w:rsidRDefault="006963A7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84ED6"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REPORTS / FORMS</w:t>
      </w:r>
      <w:r w:rsidRPr="00384ED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EF5" w:rsidRPr="00E44B89" w:rsidRDefault="00196AD8" w:rsidP="00086EF5">
      <w:pPr>
        <w:pStyle w:val="ListParagraph"/>
        <w:numPr>
          <w:ilvl w:val="0"/>
          <w:numId w:val="20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  <w:r w:rsidRPr="00E44B89">
        <w:rPr>
          <w:rFonts w:ascii="Arial" w:hAnsi="Arial" w:cs="Arial"/>
          <w:sz w:val="24"/>
          <w:szCs w:val="24"/>
        </w:rPr>
        <w:t>N/A</w:t>
      </w:r>
    </w:p>
    <w:p w:rsidR="00086EF5" w:rsidRPr="00384ED6" w:rsidRDefault="00086EF5" w:rsidP="00086EF5">
      <w:pPr>
        <w:pStyle w:val="ListParagraph"/>
        <w:tabs>
          <w:tab w:val="left" w:pos="36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</w:p>
    <w:p w:rsidR="00086EF5" w:rsidRPr="00384ED6" w:rsidRDefault="00086EF5" w:rsidP="00086EF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b/>
          <w:spacing w:val="-2"/>
          <w:sz w:val="24"/>
          <w:szCs w:val="24"/>
          <w:u w:val="single"/>
        </w:rPr>
        <w:t>DEFINITIONS</w:t>
      </w:r>
      <w:r w:rsidRPr="00384ED6">
        <w:rPr>
          <w:rFonts w:ascii="Arial" w:hAnsi="Arial" w:cs="Arial"/>
          <w:b/>
          <w:spacing w:val="-2"/>
          <w:sz w:val="24"/>
          <w:szCs w:val="24"/>
        </w:rPr>
        <w:t>:</w:t>
      </w:r>
    </w:p>
    <w:p w:rsidR="00086EF5" w:rsidRPr="00384ED6" w:rsidRDefault="00086EF5" w:rsidP="00086EF5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086EF5" w:rsidRPr="00384ED6" w:rsidRDefault="00086EF5" w:rsidP="00086EF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84ED6">
        <w:rPr>
          <w:rFonts w:ascii="Arial" w:hAnsi="Arial" w:cs="Arial"/>
          <w:spacing w:val="-2"/>
          <w:sz w:val="24"/>
          <w:szCs w:val="24"/>
        </w:rPr>
        <w:t>N/A</w:t>
      </w:r>
    </w:p>
    <w:p w:rsidR="00086EF5" w:rsidRPr="000C0AE8" w:rsidRDefault="00086EF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6E83" w:rsidRDefault="00F56E83" w:rsidP="000A288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E17830" w:rsidRDefault="00E17830" w:rsidP="001602D5">
      <w:pPr>
        <w:rPr>
          <w:rFonts w:ascii="Arial" w:hAnsi="Arial" w:cs="Arial"/>
          <w:b/>
          <w:sz w:val="24"/>
          <w:szCs w:val="24"/>
          <w:u w:val="single"/>
        </w:rPr>
      </w:pPr>
      <w:r w:rsidRPr="00660B2F">
        <w:rPr>
          <w:rFonts w:ascii="Arial" w:hAnsi="Arial" w:cs="Arial"/>
          <w:b/>
          <w:sz w:val="24"/>
          <w:szCs w:val="24"/>
          <w:u w:val="single"/>
        </w:rPr>
        <w:t>REVISION HISTORY</w:t>
      </w:r>
      <w:r w:rsidRPr="00102BA6">
        <w:rPr>
          <w:rFonts w:ascii="Arial" w:hAnsi="Arial" w:cs="Arial"/>
          <w:b/>
          <w:sz w:val="24"/>
          <w:szCs w:val="24"/>
        </w:rPr>
        <w:t>:</w:t>
      </w:r>
    </w:p>
    <w:p w:rsidR="001602D5" w:rsidRPr="00660B2F" w:rsidRDefault="001602D5" w:rsidP="001602D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041"/>
        <w:gridCol w:w="5130"/>
        <w:gridCol w:w="1620"/>
      </w:tblGrid>
      <w:tr w:rsidR="00B70966" w:rsidRPr="009357A5" w:rsidTr="006D73AB">
        <w:trPr>
          <w:trHeight w:val="620"/>
        </w:trPr>
        <w:tc>
          <w:tcPr>
            <w:tcW w:w="1217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Revi</w:t>
            </w: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sion Number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Revision Author</w:t>
            </w:r>
          </w:p>
        </w:tc>
        <w:tc>
          <w:tcPr>
            <w:tcW w:w="5130" w:type="dxa"/>
          </w:tcPr>
          <w:p w:rsidR="00B70966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Summary of Changes</w:t>
            </w:r>
          </w:p>
        </w:tc>
        <w:tc>
          <w:tcPr>
            <w:tcW w:w="1620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Approval Date</w:t>
            </w:r>
          </w:p>
        </w:tc>
      </w:tr>
      <w:tr w:rsidR="00B70966" w:rsidRPr="009357A5" w:rsidTr="007A2358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041" w:type="dxa"/>
            <w:vAlign w:val="center"/>
          </w:tcPr>
          <w:p w:rsidR="00B70966" w:rsidRPr="009357A5" w:rsidRDefault="00B70966" w:rsidP="007A2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B70966" w:rsidRPr="009357A5" w:rsidRDefault="00B70966" w:rsidP="007A2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966" w:rsidRPr="009357A5" w:rsidRDefault="00B70966" w:rsidP="00804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66" w:rsidRPr="009357A5" w:rsidTr="006D73AB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66" w:rsidRPr="009357A5" w:rsidTr="006D73AB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7A5" w:rsidRDefault="009357A5" w:rsidP="001602D5">
      <w:pPr>
        <w:rPr>
          <w:rFonts w:ascii="Arial" w:hAnsi="Arial" w:cs="Arial"/>
          <w:b/>
          <w:spacing w:val="-3"/>
          <w:sz w:val="24"/>
          <w:szCs w:val="24"/>
          <w:u w:val="single"/>
        </w:rPr>
      </w:pPr>
    </w:p>
    <w:p w:rsidR="00086EF5" w:rsidRDefault="00086EF5" w:rsidP="001602D5">
      <w:pPr>
        <w:rPr>
          <w:rFonts w:ascii="Arial" w:hAnsi="Arial" w:cs="Arial"/>
          <w:b/>
          <w:spacing w:val="-3"/>
          <w:sz w:val="24"/>
          <w:szCs w:val="24"/>
          <w:u w:val="single"/>
        </w:rPr>
      </w:pPr>
    </w:p>
    <w:p w:rsidR="00086EF5" w:rsidRDefault="00086EF5" w:rsidP="001602D5">
      <w:pPr>
        <w:rPr>
          <w:rFonts w:ascii="Arial" w:hAnsi="Arial" w:cs="Arial"/>
          <w:b/>
          <w:spacing w:val="-3"/>
          <w:sz w:val="24"/>
          <w:szCs w:val="24"/>
          <w:u w:val="single"/>
        </w:rPr>
      </w:pPr>
    </w:p>
    <w:p w:rsidR="00086EF5" w:rsidRPr="00660B2F" w:rsidRDefault="00086EF5" w:rsidP="001602D5">
      <w:pPr>
        <w:rPr>
          <w:rFonts w:ascii="Arial" w:hAnsi="Arial" w:cs="Arial"/>
          <w:b/>
          <w:spacing w:val="-3"/>
          <w:sz w:val="24"/>
          <w:szCs w:val="24"/>
          <w:u w:val="single"/>
        </w:rPr>
      </w:pPr>
    </w:p>
    <w:sectPr w:rsidR="00086EF5" w:rsidRPr="00660B2F" w:rsidSect="004D1DC4">
      <w:headerReference w:type="default" r:id="rId23"/>
      <w:endnotePr>
        <w:numFmt w:val="decimal"/>
      </w:endnotePr>
      <w:pgSz w:w="12240" w:h="15840" w:code="1"/>
      <w:pgMar w:top="3690" w:right="1440" w:bottom="540" w:left="1440" w:header="9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EB" w:rsidRDefault="008604EB">
      <w:pPr>
        <w:spacing w:line="20" w:lineRule="exact"/>
        <w:rPr>
          <w:sz w:val="24"/>
        </w:rPr>
      </w:pPr>
    </w:p>
  </w:endnote>
  <w:endnote w:type="continuationSeparator" w:id="0">
    <w:p w:rsidR="008604EB" w:rsidRDefault="008604EB">
      <w:r>
        <w:rPr>
          <w:sz w:val="24"/>
        </w:rPr>
        <w:t xml:space="preserve"> </w:t>
      </w:r>
    </w:p>
  </w:endnote>
  <w:endnote w:type="continuationNotice" w:id="1">
    <w:p w:rsidR="008604EB" w:rsidRDefault="008604E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EB" w:rsidRDefault="008604EB">
      <w:r>
        <w:rPr>
          <w:sz w:val="24"/>
        </w:rPr>
        <w:separator/>
      </w:r>
    </w:p>
  </w:footnote>
  <w:footnote w:type="continuationSeparator" w:id="0">
    <w:p w:rsidR="008604EB" w:rsidRDefault="0086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71"/>
      <w:tblW w:w="100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78"/>
      <w:gridCol w:w="5130"/>
      <w:gridCol w:w="3600"/>
    </w:tblGrid>
    <w:tr w:rsidR="008C5437" w:rsidRPr="008E5734" w:rsidTr="00763FBF">
      <w:trPr>
        <w:trHeight w:val="675"/>
      </w:trPr>
      <w:tc>
        <w:tcPr>
          <w:tcW w:w="1278" w:type="dxa"/>
          <w:vMerge w:val="restart"/>
          <w:tcBorders>
            <w:top w:val="single" w:sz="18" w:space="0" w:color="auto"/>
            <w:left w:val="single" w:sz="18" w:space="0" w:color="auto"/>
          </w:tcBorders>
          <w:shd w:val="clear" w:color="auto" w:fill="auto"/>
        </w:tcPr>
        <w:p w:rsidR="008C5437" w:rsidRPr="008E5734" w:rsidRDefault="000C0AE8" w:rsidP="008E5734">
          <w:pPr>
            <w:tabs>
              <w:tab w:val="left" w:pos="1800"/>
            </w:tabs>
            <w:rPr>
              <w:rFonts w:ascii="Arial" w:hAnsi="Arial" w:cs="Arial"/>
              <w:caps/>
              <w:sz w:val="24"/>
              <w:szCs w:val="24"/>
              <w:u w:val="single"/>
            </w:rPr>
          </w:pPr>
          <w:r>
            <w:rPr>
              <w:rFonts w:ascii="Arial" w:hAnsi="Arial" w:cs="Arial"/>
              <w:caps/>
              <w:noProof/>
              <w:snapToGrid/>
              <w:sz w:val="24"/>
              <w:szCs w:val="24"/>
              <w:u w:val="single"/>
            </w:rPr>
            <w:drawing>
              <wp:anchor distT="0" distB="0" distL="0" distR="0" simplePos="0" relativeHeight="251656192" behindDoc="0" locked="0" layoutInCell="1" allowOverlap="1" wp14:anchorId="6EE6EB9F" wp14:editId="2BEA1345">
                <wp:simplePos x="0" y="0"/>
                <wp:positionH relativeFrom="column">
                  <wp:posOffset>-6985</wp:posOffset>
                </wp:positionH>
                <wp:positionV relativeFrom="paragraph">
                  <wp:posOffset>221615</wp:posOffset>
                </wp:positionV>
                <wp:extent cx="685800" cy="6858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caps/>
              <w:sz w:val="24"/>
              <w:szCs w:val="24"/>
              <w:u w:val="single"/>
            </w:rPr>
            <w:br w:type="page"/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Clerk of the Court </w:t>
          </w:r>
        </w:p>
        <w:p w:rsidR="008C5437" w:rsidRPr="008E5734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Internal 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Operating 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Procedure</w:t>
          </w:r>
        </w:p>
      </w:tc>
      <w:tc>
        <w:tcPr>
          <w:tcW w:w="3600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8C5437" w:rsidRDefault="008C5437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Approved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BY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:  </w:t>
          </w:r>
        </w:p>
        <w:p w:rsidR="008C5437" w:rsidRPr="00394A97" w:rsidRDefault="009A4CAD" w:rsidP="00B15ADE">
          <w:pPr>
            <w:tabs>
              <w:tab w:val="left" w:pos="1620"/>
            </w:tabs>
            <w:rPr>
              <w:rFonts w:ascii="Arial" w:hAnsi="Arial" w:cs="Arial"/>
              <w:i/>
              <w:caps/>
            </w:rPr>
          </w:pPr>
          <w:r>
            <w:rPr>
              <w:rFonts w:ascii="Arial" w:hAnsi="Arial" w:cs="Arial"/>
              <w:b/>
              <w:i/>
              <w:caps/>
            </w:rPr>
            <w:t>Mike Nimtz</w:t>
          </w:r>
        </w:p>
      </w:tc>
    </w:tr>
    <w:tr w:rsidR="008C5437" w:rsidRPr="008E5734" w:rsidTr="008C5437">
      <w:trPr>
        <w:trHeight w:val="863"/>
      </w:trPr>
      <w:tc>
        <w:tcPr>
          <w:tcW w:w="1278" w:type="dxa"/>
          <w:vMerge/>
          <w:tcBorders>
            <w:left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Area: </w:t>
          </w:r>
          <w:r w:rsidRPr="008E5734">
            <w:rPr>
              <w:rFonts w:ascii="Arial" w:hAnsi="Arial" w:cs="Arial"/>
              <w:b/>
              <w:sz w:val="24"/>
              <w:szCs w:val="24"/>
            </w:rPr>
            <w:t>DOCUMENT &amp; CASH MAN</w:t>
          </w:r>
          <w:r>
            <w:rPr>
              <w:rFonts w:ascii="Arial" w:hAnsi="Arial" w:cs="Arial"/>
              <w:b/>
              <w:sz w:val="24"/>
              <w:szCs w:val="24"/>
            </w:rPr>
            <w:t>A</w:t>
          </w:r>
          <w:r w:rsidRPr="008E5734">
            <w:rPr>
              <w:rFonts w:ascii="Arial" w:hAnsi="Arial" w:cs="Arial"/>
              <w:b/>
              <w:sz w:val="24"/>
              <w:szCs w:val="24"/>
            </w:rPr>
            <w:t>GEMENT</w:t>
          </w:r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Document Number: </w:t>
          </w:r>
          <w:r w:rsidR="005823B5">
            <w:rPr>
              <w:rFonts w:ascii="Arial" w:hAnsi="Arial" w:cs="Arial"/>
              <w:b/>
              <w:sz w:val="24"/>
              <w:szCs w:val="24"/>
            </w:rPr>
            <w:t>PRO-FSS-1015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8C5437" w:rsidRPr="004447AC" w:rsidRDefault="008C5437" w:rsidP="008E5734">
          <w:pPr>
            <w:tabs>
              <w:tab w:val="left" w:pos="1620"/>
            </w:tabs>
            <w:ind w:left="1062" w:hanging="1080"/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 xml:space="preserve">Subject:  </w:t>
          </w:r>
          <w:r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Instructions </w:t>
          </w:r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for </w:t>
          </w:r>
          <w:r w:rsidR="009A4CAD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Bond of Indemnity (BOI)</w:t>
          </w:r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</w:rPr>
          </w:pPr>
          <w:r w:rsidRPr="008E5734">
            <w:rPr>
              <w:rFonts w:ascii="Arial" w:hAnsi="Arial" w:cs="Arial"/>
              <w:b/>
            </w:rPr>
            <w:t xml:space="preserve">Page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PAGE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DC29D0">
            <w:rPr>
              <w:rStyle w:val="PageNumber"/>
              <w:rFonts w:ascii="Arial" w:hAnsi="Arial" w:cs="Arial"/>
              <w:noProof/>
            </w:rPr>
            <w:t>1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  <w:r w:rsidRPr="008E5734">
            <w:rPr>
              <w:rStyle w:val="PageNumber"/>
              <w:rFonts w:ascii="Arial" w:hAnsi="Arial" w:cs="Arial"/>
            </w:rPr>
            <w:t xml:space="preserve">  of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NUMPAGES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DC29D0">
            <w:rPr>
              <w:rStyle w:val="PageNumber"/>
              <w:rFonts w:ascii="Arial" w:hAnsi="Arial" w:cs="Arial"/>
              <w:noProof/>
            </w:rPr>
            <w:t>14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3600" w:type="dxa"/>
          <w:tcBorders>
            <w:right w:val="single" w:sz="18" w:space="0" w:color="auto"/>
          </w:tcBorders>
          <w:shd w:val="clear" w:color="auto" w:fill="auto"/>
          <w:vAlign w:val="center"/>
        </w:tcPr>
        <w:p w:rsidR="008C5437" w:rsidRPr="008C5437" w:rsidRDefault="008C5437" w:rsidP="009A4CAD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>Effective Date: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A4CAD">
            <w:rPr>
              <w:rFonts w:ascii="Arial" w:hAnsi="Arial" w:cs="Arial"/>
              <w:b/>
              <w:sz w:val="24"/>
              <w:szCs w:val="24"/>
            </w:rPr>
            <w:t>04/16/2020</w:t>
          </w:r>
        </w:p>
      </w:tc>
    </w:tr>
    <w:tr w:rsidR="008C5437" w:rsidRPr="008E5734" w:rsidTr="00763FBF">
      <w:trPr>
        <w:trHeight w:val="862"/>
      </w:trPr>
      <w:tc>
        <w:tcPr>
          <w:tcW w:w="127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00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8C5437" w:rsidRDefault="008C5437" w:rsidP="00B15ADE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Revision Level:</w:t>
          </w:r>
        </w:p>
        <w:p w:rsidR="008C5437" w:rsidRPr="008E5734" w:rsidRDefault="008C5437" w:rsidP="009A4CAD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L.R.D.:</w:t>
          </w:r>
          <w:r w:rsidR="00CD660C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</w:tbl>
  <w:p w:rsidR="0044093E" w:rsidRDefault="0044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E13"/>
    <w:multiLevelType w:val="hybridMultilevel"/>
    <w:tmpl w:val="F9EEBCB0"/>
    <w:lvl w:ilvl="0" w:tplc="3208E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044"/>
    <w:multiLevelType w:val="hybridMultilevel"/>
    <w:tmpl w:val="4186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1B0"/>
    <w:multiLevelType w:val="hybridMultilevel"/>
    <w:tmpl w:val="DA56C3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F6B15"/>
    <w:multiLevelType w:val="hybridMultilevel"/>
    <w:tmpl w:val="DDB87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D000E"/>
    <w:multiLevelType w:val="hybridMultilevel"/>
    <w:tmpl w:val="702A8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77CED"/>
    <w:multiLevelType w:val="hybridMultilevel"/>
    <w:tmpl w:val="C7B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511"/>
    <w:multiLevelType w:val="hybridMultilevel"/>
    <w:tmpl w:val="EA94C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360F3"/>
    <w:multiLevelType w:val="hybridMultilevel"/>
    <w:tmpl w:val="D41829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4165D"/>
    <w:multiLevelType w:val="hybridMultilevel"/>
    <w:tmpl w:val="5B5408B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481A415E"/>
    <w:multiLevelType w:val="hybridMultilevel"/>
    <w:tmpl w:val="71BA4D1E"/>
    <w:lvl w:ilvl="0" w:tplc="099E6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4955"/>
    <w:multiLevelType w:val="multilevel"/>
    <w:tmpl w:val="B7C823A2"/>
    <w:lvl w:ilvl="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B40BBF"/>
    <w:multiLevelType w:val="hybridMultilevel"/>
    <w:tmpl w:val="C3E00F9E"/>
    <w:lvl w:ilvl="0" w:tplc="78E200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EB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AE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666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AB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B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D1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A24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E1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238576F"/>
    <w:multiLevelType w:val="hybridMultilevel"/>
    <w:tmpl w:val="EB1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7E1B"/>
    <w:multiLevelType w:val="hybridMultilevel"/>
    <w:tmpl w:val="17C8AD34"/>
    <w:lvl w:ilvl="0" w:tplc="6F0E0C28">
      <w:start w:val="1"/>
      <w:numFmt w:val="upperLetter"/>
      <w:lvlText w:val="%1."/>
      <w:lvlJc w:val="left"/>
      <w:pPr>
        <w:ind w:left="459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F04F2B"/>
    <w:multiLevelType w:val="multilevel"/>
    <w:tmpl w:val="B7C823A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9DA1171"/>
    <w:multiLevelType w:val="hybridMultilevel"/>
    <w:tmpl w:val="B99C0A90"/>
    <w:lvl w:ilvl="0" w:tplc="1F6E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F5C57"/>
    <w:multiLevelType w:val="hybridMultilevel"/>
    <w:tmpl w:val="FFC8609C"/>
    <w:lvl w:ilvl="0" w:tplc="BDBC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D440E"/>
    <w:multiLevelType w:val="multilevel"/>
    <w:tmpl w:val="8812B8E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D422EFD"/>
    <w:multiLevelType w:val="hybridMultilevel"/>
    <w:tmpl w:val="CF9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7"/>
  </w:num>
  <w:num w:numId="13">
    <w:abstractNumId w:val="17"/>
  </w:num>
  <w:num w:numId="14">
    <w:abstractNumId w:val="11"/>
  </w:num>
  <w:num w:numId="15">
    <w:abstractNumId w:val="12"/>
  </w:num>
  <w:num w:numId="16">
    <w:abstractNumId w:val="15"/>
  </w:num>
  <w:num w:numId="17">
    <w:abstractNumId w:val="3"/>
  </w:num>
  <w:num w:numId="18">
    <w:abstractNumId w:val="7"/>
  </w:num>
  <w:num w:numId="19">
    <w:abstractNumId w:val="4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6"/>
    <w:rsid w:val="00004550"/>
    <w:rsid w:val="00007048"/>
    <w:rsid w:val="00011AB2"/>
    <w:rsid w:val="00017BA0"/>
    <w:rsid w:val="00021A68"/>
    <w:rsid w:val="00026318"/>
    <w:rsid w:val="00026D4E"/>
    <w:rsid w:val="0002781D"/>
    <w:rsid w:val="000301C7"/>
    <w:rsid w:val="00032FFC"/>
    <w:rsid w:val="00041943"/>
    <w:rsid w:val="00046DA3"/>
    <w:rsid w:val="00047191"/>
    <w:rsid w:val="00053658"/>
    <w:rsid w:val="00054EF5"/>
    <w:rsid w:val="00056916"/>
    <w:rsid w:val="00060CAA"/>
    <w:rsid w:val="00063826"/>
    <w:rsid w:val="00077582"/>
    <w:rsid w:val="00086EF5"/>
    <w:rsid w:val="00092AED"/>
    <w:rsid w:val="000A028C"/>
    <w:rsid w:val="000A0C28"/>
    <w:rsid w:val="000A288C"/>
    <w:rsid w:val="000A7793"/>
    <w:rsid w:val="000B639A"/>
    <w:rsid w:val="000C0149"/>
    <w:rsid w:val="000C0AE8"/>
    <w:rsid w:val="000C14BC"/>
    <w:rsid w:val="000C2498"/>
    <w:rsid w:val="000D09B9"/>
    <w:rsid w:val="000D12E7"/>
    <w:rsid w:val="000D539D"/>
    <w:rsid w:val="000D548F"/>
    <w:rsid w:val="000D7A2B"/>
    <w:rsid w:val="000E092C"/>
    <w:rsid w:val="000E535D"/>
    <w:rsid w:val="000E7073"/>
    <w:rsid w:val="000F0246"/>
    <w:rsid w:val="000F1A9E"/>
    <w:rsid w:val="000F467C"/>
    <w:rsid w:val="000F49FA"/>
    <w:rsid w:val="001015EA"/>
    <w:rsid w:val="00102BA6"/>
    <w:rsid w:val="00106687"/>
    <w:rsid w:val="001070FD"/>
    <w:rsid w:val="00115507"/>
    <w:rsid w:val="001173E4"/>
    <w:rsid w:val="00125A19"/>
    <w:rsid w:val="0012754B"/>
    <w:rsid w:val="0013120B"/>
    <w:rsid w:val="00132D10"/>
    <w:rsid w:val="001344F0"/>
    <w:rsid w:val="00137FD5"/>
    <w:rsid w:val="00144BE9"/>
    <w:rsid w:val="0015296E"/>
    <w:rsid w:val="00156A4B"/>
    <w:rsid w:val="0015733C"/>
    <w:rsid w:val="001602D5"/>
    <w:rsid w:val="0016289F"/>
    <w:rsid w:val="00163DDC"/>
    <w:rsid w:val="00171AD9"/>
    <w:rsid w:val="00173FA4"/>
    <w:rsid w:val="001741B6"/>
    <w:rsid w:val="00174AF9"/>
    <w:rsid w:val="001857E3"/>
    <w:rsid w:val="00185F3F"/>
    <w:rsid w:val="001914CE"/>
    <w:rsid w:val="001929A5"/>
    <w:rsid w:val="00195D17"/>
    <w:rsid w:val="00196AD8"/>
    <w:rsid w:val="001A1FFF"/>
    <w:rsid w:val="001A628D"/>
    <w:rsid w:val="001A7233"/>
    <w:rsid w:val="001B2324"/>
    <w:rsid w:val="001B4255"/>
    <w:rsid w:val="001B78DF"/>
    <w:rsid w:val="001C0F4C"/>
    <w:rsid w:val="001C677B"/>
    <w:rsid w:val="001D4CC5"/>
    <w:rsid w:val="001E48C7"/>
    <w:rsid w:val="001F4EAE"/>
    <w:rsid w:val="00202E61"/>
    <w:rsid w:val="0020467B"/>
    <w:rsid w:val="00204909"/>
    <w:rsid w:val="00206194"/>
    <w:rsid w:val="00206A8B"/>
    <w:rsid w:val="00210B58"/>
    <w:rsid w:val="002130DC"/>
    <w:rsid w:val="002152AB"/>
    <w:rsid w:val="00227EE2"/>
    <w:rsid w:val="00231D63"/>
    <w:rsid w:val="0023508F"/>
    <w:rsid w:val="00237625"/>
    <w:rsid w:val="00240337"/>
    <w:rsid w:val="00240712"/>
    <w:rsid w:val="00240FDA"/>
    <w:rsid w:val="002427BB"/>
    <w:rsid w:val="002467D0"/>
    <w:rsid w:val="002509B0"/>
    <w:rsid w:val="00252309"/>
    <w:rsid w:val="002613D6"/>
    <w:rsid w:val="002768E7"/>
    <w:rsid w:val="00282D76"/>
    <w:rsid w:val="002844B4"/>
    <w:rsid w:val="0028708F"/>
    <w:rsid w:val="002906C1"/>
    <w:rsid w:val="00292DDE"/>
    <w:rsid w:val="00296019"/>
    <w:rsid w:val="002976F2"/>
    <w:rsid w:val="002A2F8D"/>
    <w:rsid w:val="002A53A6"/>
    <w:rsid w:val="002B7F4C"/>
    <w:rsid w:val="002C3589"/>
    <w:rsid w:val="002C3729"/>
    <w:rsid w:val="002C6283"/>
    <w:rsid w:val="002C7F8F"/>
    <w:rsid w:val="002D1DCE"/>
    <w:rsid w:val="002D4073"/>
    <w:rsid w:val="002D6F49"/>
    <w:rsid w:val="002E0746"/>
    <w:rsid w:val="002E1EDB"/>
    <w:rsid w:val="002E54CB"/>
    <w:rsid w:val="002F3886"/>
    <w:rsid w:val="002F7399"/>
    <w:rsid w:val="00301458"/>
    <w:rsid w:val="00306C3E"/>
    <w:rsid w:val="00312F33"/>
    <w:rsid w:val="003140FB"/>
    <w:rsid w:val="00316A4D"/>
    <w:rsid w:val="00317FA3"/>
    <w:rsid w:val="00325189"/>
    <w:rsid w:val="00327B67"/>
    <w:rsid w:val="003474C8"/>
    <w:rsid w:val="00350E17"/>
    <w:rsid w:val="00354D7E"/>
    <w:rsid w:val="00356059"/>
    <w:rsid w:val="0036099B"/>
    <w:rsid w:val="0036545A"/>
    <w:rsid w:val="00366102"/>
    <w:rsid w:val="00370D19"/>
    <w:rsid w:val="003746B9"/>
    <w:rsid w:val="0037626B"/>
    <w:rsid w:val="00377646"/>
    <w:rsid w:val="0037793C"/>
    <w:rsid w:val="003824F6"/>
    <w:rsid w:val="00393744"/>
    <w:rsid w:val="00394A97"/>
    <w:rsid w:val="0039539A"/>
    <w:rsid w:val="00395AFF"/>
    <w:rsid w:val="00396495"/>
    <w:rsid w:val="003A514E"/>
    <w:rsid w:val="003B4077"/>
    <w:rsid w:val="003C1BF6"/>
    <w:rsid w:val="003C2E45"/>
    <w:rsid w:val="003E1F82"/>
    <w:rsid w:val="003E7379"/>
    <w:rsid w:val="003F1262"/>
    <w:rsid w:val="003F221E"/>
    <w:rsid w:val="00400452"/>
    <w:rsid w:val="00402E55"/>
    <w:rsid w:val="0040310C"/>
    <w:rsid w:val="004061D6"/>
    <w:rsid w:val="0040750B"/>
    <w:rsid w:val="00413939"/>
    <w:rsid w:val="00416472"/>
    <w:rsid w:val="004349FB"/>
    <w:rsid w:val="0044093E"/>
    <w:rsid w:val="004447AC"/>
    <w:rsid w:val="0045498A"/>
    <w:rsid w:val="00455104"/>
    <w:rsid w:val="00457B58"/>
    <w:rsid w:val="00460260"/>
    <w:rsid w:val="00461D34"/>
    <w:rsid w:val="00461FB5"/>
    <w:rsid w:val="00475815"/>
    <w:rsid w:val="004817FE"/>
    <w:rsid w:val="00482428"/>
    <w:rsid w:val="00482C87"/>
    <w:rsid w:val="00490086"/>
    <w:rsid w:val="004909A7"/>
    <w:rsid w:val="004925A8"/>
    <w:rsid w:val="00492BE1"/>
    <w:rsid w:val="00492C02"/>
    <w:rsid w:val="00493DAF"/>
    <w:rsid w:val="00496DDC"/>
    <w:rsid w:val="004A44CD"/>
    <w:rsid w:val="004A4A0E"/>
    <w:rsid w:val="004A5094"/>
    <w:rsid w:val="004A56DD"/>
    <w:rsid w:val="004B2E9C"/>
    <w:rsid w:val="004C3825"/>
    <w:rsid w:val="004C6E8A"/>
    <w:rsid w:val="004D1DC4"/>
    <w:rsid w:val="004D73C2"/>
    <w:rsid w:val="004E2D55"/>
    <w:rsid w:val="004E7671"/>
    <w:rsid w:val="004F3670"/>
    <w:rsid w:val="004F3671"/>
    <w:rsid w:val="004F48E5"/>
    <w:rsid w:val="004F694A"/>
    <w:rsid w:val="00500C58"/>
    <w:rsid w:val="00501595"/>
    <w:rsid w:val="00502366"/>
    <w:rsid w:val="00503EFC"/>
    <w:rsid w:val="005145C9"/>
    <w:rsid w:val="00521938"/>
    <w:rsid w:val="00522FCB"/>
    <w:rsid w:val="00535492"/>
    <w:rsid w:val="00537F1F"/>
    <w:rsid w:val="00540161"/>
    <w:rsid w:val="0054773A"/>
    <w:rsid w:val="005531ED"/>
    <w:rsid w:val="00561A5E"/>
    <w:rsid w:val="0056396E"/>
    <w:rsid w:val="005642F2"/>
    <w:rsid w:val="00564CA9"/>
    <w:rsid w:val="00566D87"/>
    <w:rsid w:val="00576B7D"/>
    <w:rsid w:val="0058049B"/>
    <w:rsid w:val="005823B5"/>
    <w:rsid w:val="005824C8"/>
    <w:rsid w:val="00585F42"/>
    <w:rsid w:val="005862B5"/>
    <w:rsid w:val="00587D3B"/>
    <w:rsid w:val="0059102B"/>
    <w:rsid w:val="00593C4A"/>
    <w:rsid w:val="00595655"/>
    <w:rsid w:val="005B0B1E"/>
    <w:rsid w:val="005B43F2"/>
    <w:rsid w:val="005B7E7F"/>
    <w:rsid w:val="005C20CE"/>
    <w:rsid w:val="005C4A0F"/>
    <w:rsid w:val="005C7939"/>
    <w:rsid w:val="005D29CD"/>
    <w:rsid w:val="005D4FD5"/>
    <w:rsid w:val="005D641D"/>
    <w:rsid w:val="00600A57"/>
    <w:rsid w:val="00613372"/>
    <w:rsid w:val="00614302"/>
    <w:rsid w:val="006162E6"/>
    <w:rsid w:val="00616C24"/>
    <w:rsid w:val="006336D6"/>
    <w:rsid w:val="006429FD"/>
    <w:rsid w:val="006458F7"/>
    <w:rsid w:val="006461A7"/>
    <w:rsid w:val="00646301"/>
    <w:rsid w:val="006476F0"/>
    <w:rsid w:val="00654255"/>
    <w:rsid w:val="006543AE"/>
    <w:rsid w:val="00660B2F"/>
    <w:rsid w:val="00663469"/>
    <w:rsid w:val="0067215B"/>
    <w:rsid w:val="006724FD"/>
    <w:rsid w:val="006735D0"/>
    <w:rsid w:val="00676446"/>
    <w:rsid w:val="00676F6A"/>
    <w:rsid w:val="0067746D"/>
    <w:rsid w:val="0068082E"/>
    <w:rsid w:val="006920F3"/>
    <w:rsid w:val="006963A7"/>
    <w:rsid w:val="006A2945"/>
    <w:rsid w:val="006A46EF"/>
    <w:rsid w:val="006B3D9E"/>
    <w:rsid w:val="006B561B"/>
    <w:rsid w:val="006C0B2E"/>
    <w:rsid w:val="006C42BC"/>
    <w:rsid w:val="006C6329"/>
    <w:rsid w:val="006D73AB"/>
    <w:rsid w:val="006E7564"/>
    <w:rsid w:val="006F093A"/>
    <w:rsid w:val="006F0B93"/>
    <w:rsid w:val="006F0D0C"/>
    <w:rsid w:val="006F11CD"/>
    <w:rsid w:val="006F6C3E"/>
    <w:rsid w:val="00702EAD"/>
    <w:rsid w:val="00703CEB"/>
    <w:rsid w:val="00710EE0"/>
    <w:rsid w:val="0071324E"/>
    <w:rsid w:val="0071378B"/>
    <w:rsid w:val="007168C2"/>
    <w:rsid w:val="00717493"/>
    <w:rsid w:val="00717573"/>
    <w:rsid w:val="00724E09"/>
    <w:rsid w:val="00740FB2"/>
    <w:rsid w:val="00746406"/>
    <w:rsid w:val="007470EC"/>
    <w:rsid w:val="007520AF"/>
    <w:rsid w:val="007526C8"/>
    <w:rsid w:val="0075274F"/>
    <w:rsid w:val="00754037"/>
    <w:rsid w:val="00754DF5"/>
    <w:rsid w:val="0075502D"/>
    <w:rsid w:val="0075672D"/>
    <w:rsid w:val="0075734F"/>
    <w:rsid w:val="00761EDF"/>
    <w:rsid w:val="00763589"/>
    <w:rsid w:val="00763FBF"/>
    <w:rsid w:val="007641BD"/>
    <w:rsid w:val="0076480C"/>
    <w:rsid w:val="0076486D"/>
    <w:rsid w:val="00773847"/>
    <w:rsid w:val="00776DAF"/>
    <w:rsid w:val="00780450"/>
    <w:rsid w:val="00781897"/>
    <w:rsid w:val="00782D55"/>
    <w:rsid w:val="007842DB"/>
    <w:rsid w:val="00787B53"/>
    <w:rsid w:val="00792F3D"/>
    <w:rsid w:val="007A02EE"/>
    <w:rsid w:val="007A1230"/>
    <w:rsid w:val="007A2358"/>
    <w:rsid w:val="007A2DFF"/>
    <w:rsid w:val="007B4E67"/>
    <w:rsid w:val="007B71A2"/>
    <w:rsid w:val="007C027E"/>
    <w:rsid w:val="007D5F10"/>
    <w:rsid w:val="007D7557"/>
    <w:rsid w:val="007E1438"/>
    <w:rsid w:val="007F70C5"/>
    <w:rsid w:val="00800D0D"/>
    <w:rsid w:val="00804335"/>
    <w:rsid w:val="00806D90"/>
    <w:rsid w:val="0081185A"/>
    <w:rsid w:val="00821562"/>
    <w:rsid w:val="008225D8"/>
    <w:rsid w:val="00823632"/>
    <w:rsid w:val="008256BC"/>
    <w:rsid w:val="00831142"/>
    <w:rsid w:val="00840AC9"/>
    <w:rsid w:val="00845896"/>
    <w:rsid w:val="00851BAA"/>
    <w:rsid w:val="00854EC0"/>
    <w:rsid w:val="00854EF7"/>
    <w:rsid w:val="008604EB"/>
    <w:rsid w:val="00861DF6"/>
    <w:rsid w:val="00867466"/>
    <w:rsid w:val="008714CF"/>
    <w:rsid w:val="00874A47"/>
    <w:rsid w:val="00884014"/>
    <w:rsid w:val="00885C60"/>
    <w:rsid w:val="00890760"/>
    <w:rsid w:val="00893E56"/>
    <w:rsid w:val="00897059"/>
    <w:rsid w:val="008A2F40"/>
    <w:rsid w:val="008A4BC9"/>
    <w:rsid w:val="008A5E87"/>
    <w:rsid w:val="008B3F6A"/>
    <w:rsid w:val="008B60D3"/>
    <w:rsid w:val="008C5437"/>
    <w:rsid w:val="008D14D9"/>
    <w:rsid w:val="008E4429"/>
    <w:rsid w:val="008E5734"/>
    <w:rsid w:val="008F5707"/>
    <w:rsid w:val="008F58C8"/>
    <w:rsid w:val="008F7B67"/>
    <w:rsid w:val="00902854"/>
    <w:rsid w:val="00904D2A"/>
    <w:rsid w:val="00905FBE"/>
    <w:rsid w:val="009334B6"/>
    <w:rsid w:val="009357A5"/>
    <w:rsid w:val="0093782B"/>
    <w:rsid w:val="0093794A"/>
    <w:rsid w:val="00937FD3"/>
    <w:rsid w:val="009441A3"/>
    <w:rsid w:val="00950952"/>
    <w:rsid w:val="00954D98"/>
    <w:rsid w:val="00955C8D"/>
    <w:rsid w:val="00956FC0"/>
    <w:rsid w:val="009638A5"/>
    <w:rsid w:val="00964D7D"/>
    <w:rsid w:val="00971ED7"/>
    <w:rsid w:val="009720DD"/>
    <w:rsid w:val="00972F62"/>
    <w:rsid w:val="00976D30"/>
    <w:rsid w:val="00980552"/>
    <w:rsid w:val="00987F8D"/>
    <w:rsid w:val="0099271A"/>
    <w:rsid w:val="0099732F"/>
    <w:rsid w:val="009A326A"/>
    <w:rsid w:val="009A4941"/>
    <w:rsid w:val="009A4AD9"/>
    <w:rsid w:val="009A4CAD"/>
    <w:rsid w:val="009A5023"/>
    <w:rsid w:val="009B3D8E"/>
    <w:rsid w:val="009B46F0"/>
    <w:rsid w:val="009B6166"/>
    <w:rsid w:val="009C1C30"/>
    <w:rsid w:val="009C2BA8"/>
    <w:rsid w:val="009C3B55"/>
    <w:rsid w:val="009D094F"/>
    <w:rsid w:val="009D634B"/>
    <w:rsid w:val="009E07EB"/>
    <w:rsid w:val="009E4054"/>
    <w:rsid w:val="009E65A5"/>
    <w:rsid w:val="009F0506"/>
    <w:rsid w:val="009F3D14"/>
    <w:rsid w:val="00A002FF"/>
    <w:rsid w:val="00A124CC"/>
    <w:rsid w:val="00A14E25"/>
    <w:rsid w:val="00A15F22"/>
    <w:rsid w:val="00A21322"/>
    <w:rsid w:val="00A260AA"/>
    <w:rsid w:val="00A36B6D"/>
    <w:rsid w:val="00A4061F"/>
    <w:rsid w:val="00A40EA3"/>
    <w:rsid w:val="00A45AE8"/>
    <w:rsid w:val="00A45E92"/>
    <w:rsid w:val="00A46469"/>
    <w:rsid w:val="00A47BA6"/>
    <w:rsid w:val="00A50B37"/>
    <w:rsid w:val="00A50EEF"/>
    <w:rsid w:val="00A53A72"/>
    <w:rsid w:val="00A55989"/>
    <w:rsid w:val="00A56146"/>
    <w:rsid w:val="00A66E89"/>
    <w:rsid w:val="00A742ED"/>
    <w:rsid w:val="00A7579B"/>
    <w:rsid w:val="00A77516"/>
    <w:rsid w:val="00A8328A"/>
    <w:rsid w:val="00A84FD7"/>
    <w:rsid w:val="00A85765"/>
    <w:rsid w:val="00A87B72"/>
    <w:rsid w:val="00AA0808"/>
    <w:rsid w:val="00AB6776"/>
    <w:rsid w:val="00AC12AC"/>
    <w:rsid w:val="00AC34D5"/>
    <w:rsid w:val="00AD2007"/>
    <w:rsid w:val="00AD2D0F"/>
    <w:rsid w:val="00AD5532"/>
    <w:rsid w:val="00AD7143"/>
    <w:rsid w:val="00AD7854"/>
    <w:rsid w:val="00AD7C53"/>
    <w:rsid w:val="00AE003F"/>
    <w:rsid w:val="00AE1F4F"/>
    <w:rsid w:val="00AE2A5B"/>
    <w:rsid w:val="00AF1185"/>
    <w:rsid w:val="00AF5A22"/>
    <w:rsid w:val="00B01961"/>
    <w:rsid w:val="00B0671F"/>
    <w:rsid w:val="00B06B4D"/>
    <w:rsid w:val="00B10772"/>
    <w:rsid w:val="00B15ADE"/>
    <w:rsid w:val="00B179AD"/>
    <w:rsid w:val="00B226F6"/>
    <w:rsid w:val="00B3348A"/>
    <w:rsid w:val="00B3466F"/>
    <w:rsid w:val="00B35AFD"/>
    <w:rsid w:val="00B409B4"/>
    <w:rsid w:val="00B4217F"/>
    <w:rsid w:val="00B43F17"/>
    <w:rsid w:val="00B448D0"/>
    <w:rsid w:val="00B47E2E"/>
    <w:rsid w:val="00B5074F"/>
    <w:rsid w:val="00B539EA"/>
    <w:rsid w:val="00B639BF"/>
    <w:rsid w:val="00B6533F"/>
    <w:rsid w:val="00B6590A"/>
    <w:rsid w:val="00B67FEF"/>
    <w:rsid w:val="00B70966"/>
    <w:rsid w:val="00B71623"/>
    <w:rsid w:val="00B8133B"/>
    <w:rsid w:val="00B83395"/>
    <w:rsid w:val="00B8787F"/>
    <w:rsid w:val="00B91CF1"/>
    <w:rsid w:val="00B94152"/>
    <w:rsid w:val="00B97373"/>
    <w:rsid w:val="00BA0179"/>
    <w:rsid w:val="00BA24A7"/>
    <w:rsid w:val="00BA4F34"/>
    <w:rsid w:val="00BA56C7"/>
    <w:rsid w:val="00BB1EE3"/>
    <w:rsid w:val="00BC0F40"/>
    <w:rsid w:val="00BC5811"/>
    <w:rsid w:val="00BC6925"/>
    <w:rsid w:val="00BD329C"/>
    <w:rsid w:val="00BD6261"/>
    <w:rsid w:val="00C0128F"/>
    <w:rsid w:val="00C13527"/>
    <w:rsid w:val="00C13C22"/>
    <w:rsid w:val="00C15DF4"/>
    <w:rsid w:val="00C15F9B"/>
    <w:rsid w:val="00C170AB"/>
    <w:rsid w:val="00C21214"/>
    <w:rsid w:val="00C22055"/>
    <w:rsid w:val="00C244DF"/>
    <w:rsid w:val="00C26E2D"/>
    <w:rsid w:val="00C31ED5"/>
    <w:rsid w:val="00C361FF"/>
    <w:rsid w:val="00C37350"/>
    <w:rsid w:val="00C43915"/>
    <w:rsid w:val="00C47608"/>
    <w:rsid w:val="00C51366"/>
    <w:rsid w:val="00C60CFA"/>
    <w:rsid w:val="00C61AE3"/>
    <w:rsid w:val="00C62284"/>
    <w:rsid w:val="00C629B3"/>
    <w:rsid w:val="00C630C7"/>
    <w:rsid w:val="00C63F86"/>
    <w:rsid w:val="00C72E41"/>
    <w:rsid w:val="00C7364A"/>
    <w:rsid w:val="00C82BA0"/>
    <w:rsid w:val="00C832DC"/>
    <w:rsid w:val="00C84644"/>
    <w:rsid w:val="00C862E4"/>
    <w:rsid w:val="00C906FD"/>
    <w:rsid w:val="00C97CE4"/>
    <w:rsid w:val="00CA0E2A"/>
    <w:rsid w:val="00CA1B1E"/>
    <w:rsid w:val="00CA2F96"/>
    <w:rsid w:val="00CA6C8E"/>
    <w:rsid w:val="00CA74B4"/>
    <w:rsid w:val="00CB5249"/>
    <w:rsid w:val="00CB6FAF"/>
    <w:rsid w:val="00CC1C5B"/>
    <w:rsid w:val="00CC2F83"/>
    <w:rsid w:val="00CC3049"/>
    <w:rsid w:val="00CC3CA0"/>
    <w:rsid w:val="00CD4FFC"/>
    <w:rsid w:val="00CD660C"/>
    <w:rsid w:val="00CE303D"/>
    <w:rsid w:val="00CF1C7E"/>
    <w:rsid w:val="00CF2364"/>
    <w:rsid w:val="00D004B2"/>
    <w:rsid w:val="00D103BE"/>
    <w:rsid w:val="00D13C6D"/>
    <w:rsid w:val="00D21A02"/>
    <w:rsid w:val="00D22012"/>
    <w:rsid w:val="00D233F8"/>
    <w:rsid w:val="00D254A0"/>
    <w:rsid w:val="00D311E7"/>
    <w:rsid w:val="00D31729"/>
    <w:rsid w:val="00D33E49"/>
    <w:rsid w:val="00D44119"/>
    <w:rsid w:val="00D4544E"/>
    <w:rsid w:val="00D474F5"/>
    <w:rsid w:val="00D53543"/>
    <w:rsid w:val="00D55E23"/>
    <w:rsid w:val="00D664A9"/>
    <w:rsid w:val="00D70F0B"/>
    <w:rsid w:val="00D732EF"/>
    <w:rsid w:val="00D755EA"/>
    <w:rsid w:val="00D7568A"/>
    <w:rsid w:val="00D75FF6"/>
    <w:rsid w:val="00D84829"/>
    <w:rsid w:val="00D92EDF"/>
    <w:rsid w:val="00D93589"/>
    <w:rsid w:val="00D95AC7"/>
    <w:rsid w:val="00DA1DF0"/>
    <w:rsid w:val="00DA780B"/>
    <w:rsid w:val="00DC29D0"/>
    <w:rsid w:val="00DC49B1"/>
    <w:rsid w:val="00DC584C"/>
    <w:rsid w:val="00DC63CB"/>
    <w:rsid w:val="00DD0659"/>
    <w:rsid w:val="00DD2BF2"/>
    <w:rsid w:val="00DD6C2F"/>
    <w:rsid w:val="00DE3670"/>
    <w:rsid w:val="00DE5256"/>
    <w:rsid w:val="00DE5444"/>
    <w:rsid w:val="00DF02B2"/>
    <w:rsid w:val="00DF03EE"/>
    <w:rsid w:val="00DF051E"/>
    <w:rsid w:val="00E00307"/>
    <w:rsid w:val="00E02DDE"/>
    <w:rsid w:val="00E04D5F"/>
    <w:rsid w:val="00E0527A"/>
    <w:rsid w:val="00E136EB"/>
    <w:rsid w:val="00E13CA6"/>
    <w:rsid w:val="00E17830"/>
    <w:rsid w:val="00E17A07"/>
    <w:rsid w:val="00E2218A"/>
    <w:rsid w:val="00E24F7D"/>
    <w:rsid w:val="00E30A1C"/>
    <w:rsid w:val="00E316DC"/>
    <w:rsid w:val="00E3180A"/>
    <w:rsid w:val="00E403D5"/>
    <w:rsid w:val="00E43E0E"/>
    <w:rsid w:val="00E44345"/>
    <w:rsid w:val="00E44B89"/>
    <w:rsid w:val="00E50EEA"/>
    <w:rsid w:val="00E63B33"/>
    <w:rsid w:val="00E70176"/>
    <w:rsid w:val="00E70A2D"/>
    <w:rsid w:val="00E746DA"/>
    <w:rsid w:val="00E75757"/>
    <w:rsid w:val="00E83347"/>
    <w:rsid w:val="00E85776"/>
    <w:rsid w:val="00E873C4"/>
    <w:rsid w:val="00E94B6D"/>
    <w:rsid w:val="00E970AC"/>
    <w:rsid w:val="00EB0CDC"/>
    <w:rsid w:val="00EB26A2"/>
    <w:rsid w:val="00EB5F0D"/>
    <w:rsid w:val="00EB76CD"/>
    <w:rsid w:val="00EB7D5A"/>
    <w:rsid w:val="00EC013E"/>
    <w:rsid w:val="00EC0A4E"/>
    <w:rsid w:val="00EC0DE3"/>
    <w:rsid w:val="00EC1AD6"/>
    <w:rsid w:val="00ED3E14"/>
    <w:rsid w:val="00ED5E5C"/>
    <w:rsid w:val="00ED6ACA"/>
    <w:rsid w:val="00EE09D3"/>
    <w:rsid w:val="00EE245D"/>
    <w:rsid w:val="00EE5850"/>
    <w:rsid w:val="00EE7120"/>
    <w:rsid w:val="00EE79EB"/>
    <w:rsid w:val="00EF4ACF"/>
    <w:rsid w:val="00F029E9"/>
    <w:rsid w:val="00F11436"/>
    <w:rsid w:val="00F119EC"/>
    <w:rsid w:val="00F14F17"/>
    <w:rsid w:val="00F2121D"/>
    <w:rsid w:val="00F24688"/>
    <w:rsid w:val="00F2722F"/>
    <w:rsid w:val="00F41CDB"/>
    <w:rsid w:val="00F4284E"/>
    <w:rsid w:val="00F51138"/>
    <w:rsid w:val="00F56E83"/>
    <w:rsid w:val="00F601EE"/>
    <w:rsid w:val="00F70650"/>
    <w:rsid w:val="00F754AB"/>
    <w:rsid w:val="00F80236"/>
    <w:rsid w:val="00F8607C"/>
    <w:rsid w:val="00F9202D"/>
    <w:rsid w:val="00F93C11"/>
    <w:rsid w:val="00F96783"/>
    <w:rsid w:val="00F97F6F"/>
    <w:rsid w:val="00FA2BA7"/>
    <w:rsid w:val="00FA3F90"/>
    <w:rsid w:val="00FA4DFE"/>
    <w:rsid w:val="00FA6F5D"/>
    <w:rsid w:val="00FA733E"/>
    <w:rsid w:val="00FB040F"/>
    <w:rsid w:val="00FB0E13"/>
    <w:rsid w:val="00FB50EE"/>
    <w:rsid w:val="00FB79DE"/>
    <w:rsid w:val="00FC0C17"/>
    <w:rsid w:val="00FC1AA8"/>
    <w:rsid w:val="00FC26ED"/>
    <w:rsid w:val="00FC7197"/>
    <w:rsid w:val="00FD0D98"/>
    <w:rsid w:val="00FD447F"/>
    <w:rsid w:val="00FD5771"/>
    <w:rsid w:val="00FD5B37"/>
    <w:rsid w:val="00FD6795"/>
    <w:rsid w:val="00FE408D"/>
    <w:rsid w:val="00FE579E"/>
    <w:rsid w:val="00FF1345"/>
    <w:rsid w:val="00FF17B4"/>
    <w:rsid w:val="00FF222E"/>
    <w:rsid w:val="00FF2AF4"/>
    <w:rsid w:val="00FF45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8CBDCDC-60A1-4BD6-8184-1EBCA2B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A5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tabs>
        <w:tab w:val="left" w:pos="0"/>
      </w:tabs>
      <w:suppressAutoHyphens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FD5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7FD5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7FD5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7FD5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7FD5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37FD5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37FD5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37FD5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  <w:jc w:val="both"/>
    </w:pPr>
    <w:rPr>
      <w:spacing w:val="-3"/>
      <w:sz w:val="28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</w:rPr>
  </w:style>
  <w:style w:type="table" w:styleId="TableElegant">
    <w:name w:val="Table Elegant"/>
    <w:basedOn w:val="TableNormal"/>
    <w:rsid w:val="00F97F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01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458"/>
  </w:style>
  <w:style w:type="paragraph" w:styleId="BalloonText">
    <w:name w:val="Balloon Text"/>
    <w:basedOn w:val="Normal"/>
    <w:semiHidden/>
    <w:rsid w:val="002A53A6"/>
    <w:rPr>
      <w:rFonts w:ascii="Tahoma" w:hAnsi="Tahoma" w:cs="Tahoma"/>
      <w:sz w:val="16"/>
      <w:szCs w:val="16"/>
    </w:rPr>
  </w:style>
  <w:style w:type="character" w:styleId="Hyperlink">
    <w:name w:val="Hyperlink"/>
    <w:rsid w:val="00FC7197"/>
    <w:rPr>
      <w:rFonts w:cs="Times New Roman"/>
      <w:color w:val="0000FF"/>
      <w:u w:val="single"/>
    </w:rPr>
  </w:style>
  <w:style w:type="character" w:styleId="FollowedHyperlink">
    <w:name w:val="FollowedHyperlink"/>
    <w:rsid w:val="00144BE9"/>
    <w:rPr>
      <w:color w:val="800080"/>
      <w:u w:val="single"/>
    </w:rPr>
  </w:style>
  <w:style w:type="paragraph" w:styleId="NoSpacing">
    <w:name w:val="No Spacing"/>
    <w:uiPriority w:val="1"/>
    <w:qFormat/>
    <w:rsid w:val="00AD5532"/>
    <w:pPr>
      <w:widowControl w:val="0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B47E2E"/>
    <w:pPr>
      <w:ind w:left="720"/>
    </w:pPr>
  </w:style>
  <w:style w:type="character" w:customStyle="1" w:styleId="Heading2Char">
    <w:name w:val="Heading 2 Char"/>
    <w:link w:val="Heading2"/>
    <w:semiHidden/>
    <w:rsid w:val="00137FD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137FD5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137FD5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137FD5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37FD5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137FD5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137FD5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137FD5"/>
    <w:rPr>
      <w:rFonts w:ascii="Cambria" w:eastAsia="Times New Roman" w:hAnsi="Cambria" w:cs="Times New Roman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5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ssresearch@mail.maricopa.gov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dcsscpro@azde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756C-53C4-4748-AB6F-012DF44C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839</Words>
  <Characters>4072</Characters>
  <Application>Microsoft Office Word</Application>
  <DocSecurity>4</DocSecurity>
  <Lines>290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Documents</vt:lpstr>
    </vt:vector>
  </TitlesOfParts>
  <Company>Maricopa County</Company>
  <LinksUpToDate>false</LinksUpToDate>
  <CharactersWithSpaces>4834</CharactersWithSpaces>
  <SharedDoc>false</SharedDoc>
  <HLinks>
    <vt:vector size="12" baseType="variant">
      <vt:variant>
        <vt:i4>7995476</vt:i4>
      </vt:variant>
      <vt:variant>
        <vt:i4>3</vt:i4>
      </vt:variant>
      <vt:variant>
        <vt:i4>0</vt:i4>
      </vt:variant>
      <vt:variant>
        <vt:i4>5</vt:i4>
      </vt:variant>
      <vt:variant>
        <vt:lpwstr>mailto:dcsscpro@azdes.gov</vt:lpwstr>
      </vt:variant>
      <vt:variant>
        <vt:lpwstr/>
      </vt:variant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mailto:fssresearch@mail.maricopa.gov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Documents</dc:title>
  <dc:creator>Jody Fisher</dc:creator>
  <cp:lastModifiedBy>Microsoft account</cp:lastModifiedBy>
  <cp:revision>2</cp:revision>
  <cp:lastPrinted>2011-10-25T21:25:00Z</cp:lastPrinted>
  <dcterms:created xsi:type="dcterms:W3CDTF">2020-04-23T21:51:00Z</dcterms:created>
  <dcterms:modified xsi:type="dcterms:W3CDTF">2020-04-23T21:51:00Z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